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410" w:rsidRPr="00BC6410" w:rsidRDefault="00BC6410" w:rsidP="00E9125D">
      <w:pPr>
        <w:pStyle w:val="ListParagraph"/>
        <w:numPr>
          <w:ilvl w:val="0"/>
          <w:numId w:val="2"/>
        </w:numPr>
        <w:spacing w:beforeLines="1" w:afterLines="1"/>
        <w:rPr>
          <w:rFonts w:ascii="Times New Roman" w:hAnsi="Times New Roman" w:cs="Times New Roman"/>
          <w:sz w:val="20"/>
        </w:rPr>
      </w:pPr>
      <w:r w:rsidRPr="00BC6410">
        <w:rPr>
          <w:rFonts w:ascii="Times New Roman" w:hAnsi="Times New Roman" w:cs="Times New Roman"/>
          <w:sz w:val="20"/>
        </w:rPr>
        <w:t>Consider the list of readings assigned for this course. Briefly, summarize 1-2 key insights you gleaned from each cluster of readings (e.g., Digital Literacies in Context, Generating Questions, Instructional Strategies, and Next Steps). How do you see these insights connecting with ideas and experiences shared during the Institute (especially the Keynote and Digging Deeper Sessions)?</w:t>
      </w:r>
    </w:p>
    <w:p w:rsidR="00BC6410" w:rsidRPr="00BC6410" w:rsidRDefault="00BC6410" w:rsidP="00E9125D">
      <w:pPr>
        <w:numPr>
          <w:ilvl w:val="1"/>
          <w:numId w:val="1"/>
        </w:numPr>
        <w:spacing w:beforeLines="1" w:afterLines="1"/>
        <w:rPr>
          <w:rFonts w:ascii="Times New Roman" w:hAnsi="Times New Roman" w:cs="Times New Roman"/>
          <w:sz w:val="20"/>
        </w:rPr>
      </w:pPr>
      <w:r w:rsidRPr="00BC6410">
        <w:rPr>
          <w:rFonts w:ascii="Times New Roman" w:hAnsi="Times New Roman" w:cs="Times New Roman"/>
          <w:sz w:val="20"/>
        </w:rPr>
        <w:t>If you are a graduate student, how do these readings connect to ideas in the literature base with which you are engaged?</w:t>
      </w:r>
    </w:p>
    <w:p w:rsidR="00BC6410" w:rsidRPr="00BC6410" w:rsidRDefault="00BC6410" w:rsidP="00E9125D">
      <w:pPr>
        <w:numPr>
          <w:ilvl w:val="1"/>
          <w:numId w:val="1"/>
        </w:numPr>
        <w:spacing w:beforeLines="1" w:afterLines="1"/>
        <w:rPr>
          <w:rFonts w:ascii="Times New Roman" w:hAnsi="Times New Roman" w:cs="Times New Roman"/>
          <w:sz w:val="20"/>
        </w:rPr>
      </w:pPr>
      <w:r w:rsidRPr="00BC6410">
        <w:rPr>
          <w:rFonts w:ascii="Times New Roman" w:hAnsi="Times New Roman" w:cs="Times New Roman"/>
          <w:sz w:val="20"/>
        </w:rPr>
        <w:t xml:space="preserve">If you are a classroom teacher, librarian, or youth media specialist, what connections do you see among the readings themselves and to your experiences during the institute or in your own work setting?  </w:t>
      </w:r>
    </w:p>
    <w:p w:rsidR="00BC6410" w:rsidRPr="00BC6410" w:rsidRDefault="00BC6410">
      <w:pPr>
        <w:rPr>
          <w:rStyle w:val="Strong"/>
          <w:rFonts w:ascii="Times New Roman" w:hAnsi="Times New Roman" w:cs="Times New Roman"/>
          <w:color w:val="000000"/>
          <w:sz w:val="20"/>
          <w:shd w:val="clear" w:color="auto" w:fill="FFFFFF"/>
        </w:rPr>
      </w:pPr>
    </w:p>
    <w:p w:rsidR="00BC6410" w:rsidRPr="00BC6410" w:rsidRDefault="00BC6410">
      <w:pPr>
        <w:rPr>
          <w:rStyle w:val="Strong"/>
          <w:rFonts w:ascii="Times New Roman" w:hAnsi="Times New Roman" w:cs="Times New Roman"/>
          <w:color w:val="000000"/>
          <w:sz w:val="20"/>
          <w:shd w:val="clear" w:color="auto" w:fill="FFFFFF"/>
        </w:rPr>
      </w:pPr>
    </w:p>
    <w:p w:rsidR="00BC6410" w:rsidRPr="00BC6410" w:rsidRDefault="00BC6410">
      <w:pPr>
        <w:rPr>
          <w:rStyle w:val="Strong"/>
          <w:rFonts w:ascii="Times New Roman" w:hAnsi="Times New Roman" w:cs="Times New Roman"/>
          <w:color w:val="000000"/>
          <w:sz w:val="20"/>
          <w:shd w:val="clear" w:color="auto" w:fill="FFFFFF"/>
        </w:rPr>
      </w:pPr>
    </w:p>
    <w:p w:rsidR="00460CD9" w:rsidRPr="00460CD9" w:rsidRDefault="00BC6410" w:rsidP="00460CD9">
      <w:pPr>
        <w:pStyle w:val="Heading3"/>
        <w:shd w:val="clear" w:color="auto" w:fill="FFFFFF"/>
        <w:spacing w:before="0" w:beforeAutospacing="0" w:after="0" w:afterAutospacing="0"/>
        <w:rPr>
          <w:b w:val="0"/>
          <w:color w:val="000000"/>
          <w:sz w:val="20"/>
          <w:szCs w:val="20"/>
        </w:rPr>
      </w:pPr>
      <w:r w:rsidRPr="001821F4">
        <w:rPr>
          <w:rStyle w:val="Strong"/>
          <w:b/>
          <w:color w:val="000000"/>
          <w:sz w:val="20"/>
          <w:szCs w:val="20"/>
          <w:u w:val="single"/>
          <w:shd w:val="clear" w:color="auto" w:fill="FFFFFF"/>
        </w:rPr>
        <w:t>Putting Digital Literacy in Context</w:t>
      </w:r>
      <w:r w:rsidR="00460CD9" w:rsidRPr="00460CD9">
        <w:rPr>
          <w:rStyle w:val="Strong"/>
          <w:b/>
          <w:color w:val="000000"/>
          <w:sz w:val="20"/>
          <w:szCs w:val="20"/>
          <w:shd w:val="clear" w:color="auto" w:fill="FFFFFF"/>
        </w:rPr>
        <w:t xml:space="preserve"> </w:t>
      </w:r>
      <w:r w:rsidR="00460CD9" w:rsidRPr="00460CD9">
        <w:rPr>
          <w:rStyle w:val="Strong"/>
          <w:color w:val="000000"/>
          <w:sz w:val="20"/>
          <w:szCs w:val="20"/>
          <w:shd w:val="clear" w:color="auto" w:fill="FFFFFF"/>
        </w:rPr>
        <w:t xml:space="preserve">&amp; </w:t>
      </w:r>
      <w:r w:rsidR="00460CD9" w:rsidRPr="001821F4">
        <w:rPr>
          <w:color w:val="000000"/>
          <w:sz w:val="20"/>
          <w:szCs w:val="20"/>
          <w:u w:val="single"/>
        </w:rPr>
        <w:t>Generating Questions to Energize Digital Inquiry</w:t>
      </w:r>
      <w:r w:rsidR="00460CD9">
        <w:rPr>
          <w:color w:val="000000"/>
          <w:sz w:val="20"/>
          <w:szCs w:val="20"/>
        </w:rPr>
        <w:t xml:space="preserve"> </w:t>
      </w:r>
    </w:p>
    <w:p w:rsidR="00B8363B" w:rsidRDefault="00BC6410">
      <w:pPr>
        <w:rPr>
          <w:rStyle w:val="Strong"/>
          <w:rFonts w:ascii="Times New Roman" w:hAnsi="Times New Roman" w:cs="Times New Roman"/>
          <w:color w:val="000000"/>
          <w:sz w:val="20"/>
          <w:shd w:val="clear" w:color="auto" w:fill="FFFFFF"/>
        </w:rPr>
      </w:pPr>
      <w:r w:rsidRPr="00460CD9">
        <w:rPr>
          <w:rStyle w:val="Strong"/>
          <w:rFonts w:ascii="Times New Roman" w:hAnsi="Times New Roman" w:cs="Times New Roman"/>
          <w:color w:val="000000"/>
          <w:sz w:val="20"/>
          <w:shd w:val="clear" w:color="auto" w:fill="FFFFFF"/>
        </w:rPr>
        <w:br/>
      </w:r>
    </w:p>
    <w:p w:rsidR="00F022C8" w:rsidRDefault="00BC6410">
      <w:pPr>
        <w:rPr>
          <w:rStyle w:val="Strong"/>
          <w:rFonts w:ascii="Times New Roman" w:hAnsi="Times New Roman" w:cs="Times New Roman"/>
          <w:b w:val="0"/>
          <w:color w:val="000000"/>
          <w:sz w:val="20"/>
          <w:shd w:val="clear" w:color="auto" w:fill="FFFFFF"/>
        </w:rPr>
      </w:pPr>
      <w:r w:rsidRPr="00D264FA">
        <w:rPr>
          <w:rStyle w:val="Strong"/>
          <w:rFonts w:ascii="Times New Roman" w:hAnsi="Times New Roman" w:cs="Times New Roman"/>
          <w:b w:val="0"/>
          <w:color w:val="000000"/>
          <w:sz w:val="20"/>
          <w:shd w:val="clear" w:color="auto" w:fill="FFFFFF"/>
        </w:rPr>
        <w:t xml:space="preserve">Sherry Turkle </w:t>
      </w:r>
      <w:r w:rsidR="00D264FA">
        <w:rPr>
          <w:rStyle w:val="Strong"/>
          <w:rFonts w:ascii="Times New Roman" w:hAnsi="Times New Roman" w:cs="Times New Roman"/>
          <w:b w:val="0"/>
          <w:color w:val="000000"/>
          <w:sz w:val="20"/>
          <w:shd w:val="clear" w:color="auto" w:fill="FFFFFF"/>
        </w:rPr>
        <w:t xml:space="preserve">In </w:t>
      </w:r>
      <w:r w:rsidRPr="00D264FA">
        <w:rPr>
          <w:rStyle w:val="Strong"/>
          <w:rFonts w:ascii="Times New Roman" w:hAnsi="Times New Roman" w:cs="Times New Roman"/>
          <w:b w:val="0"/>
          <w:i/>
          <w:color w:val="000000"/>
          <w:sz w:val="20"/>
          <w:shd w:val="clear" w:color="auto" w:fill="FFFFFF"/>
        </w:rPr>
        <w:t>Connected, But Alone?</w:t>
      </w:r>
      <w:r w:rsidRPr="00D264FA">
        <w:rPr>
          <w:rStyle w:val="Strong"/>
          <w:rFonts w:ascii="Times New Roman" w:hAnsi="Times New Roman" w:cs="Times New Roman"/>
          <w:b w:val="0"/>
          <w:color w:val="000000"/>
          <w:sz w:val="20"/>
          <w:shd w:val="clear" w:color="auto" w:fill="FFFFFF"/>
        </w:rPr>
        <w:t xml:space="preserve"> </w:t>
      </w:r>
      <w:r w:rsidR="00D264FA">
        <w:rPr>
          <w:rStyle w:val="Strong"/>
          <w:rFonts w:ascii="Times New Roman" w:hAnsi="Times New Roman" w:cs="Times New Roman"/>
          <w:b w:val="0"/>
          <w:color w:val="000000"/>
          <w:sz w:val="20"/>
          <w:shd w:val="clear" w:color="auto" w:fill="FFFFFF"/>
        </w:rPr>
        <w:t xml:space="preserve">Sherry Turkle </w:t>
      </w:r>
      <w:r w:rsidR="00AA52EB" w:rsidRPr="00D264FA">
        <w:rPr>
          <w:rStyle w:val="Strong"/>
          <w:rFonts w:ascii="Times New Roman" w:hAnsi="Times New Roman" w:cs="Times New Roman"/>
          <w:b w:val="0"/>
          <w:color w:val="000000"/>
          <w:sz w:val="20"/>
          <w:shd w:val="clear" w:color="auto" w:fill="FFFFFF"/>
        </w:rPr>
        <w:t>states, “We expect more from technology and less from each other.”</w:t>
      </w:r>
      <w:r w:rsidR="00D264FA">
        <w:rPr>
          <w:rStyle w:val="Strong"/>
          <w:rFonts w:ascii="Times New Roman" w:hAnsi="Times New Roman" w:cs="Times New Roman"/>
          <w:b w:val="0"/>
          <w:color w:val="000000"/>
          <w:sz w:val="20"/>
          <w:shd w:val="clear" w:color="auto" w:fill="FFFFFF"/>
        </w:rPr>
        <w:t xml:space="preserve"> She asks her audience to start the pro</w:t>
      </w:r>
      <w:r w:rsidR="00C97AB6">
        <w:rPr>
          <w:rStyle w:val="Strong"/>
          <w:rFonts w:ascii="Times New Roman" w:hAnsi="Times New Roman" w:cs="Times New Roman"/>
          <w:b w:val="0"/>
          <w:color w:val="000000"/>
          <w:sz w:val="20"/>
          <w:shd w:val="clear" w:color="auto" w:fill="FFFFFF"/>
        </w:rPr>
        <w:t>cess of creating a dialog about</w:t>
      </w:r>
      <w:r w:rsidR="00D264FA">
        <w:rPr>
          <w:rStyle w:val="Strong"/>
          <w:rFonts w:ascii="Times New Roman" w:hAnsi="Times New Roman" w:cs="Times New Roman"/>
          <w:b w:val="0"/>
          <w:color w:val="000000"/>
          <w:sz w:val="20"/>
          <w:shd w:val="clear" w:color="auto" w:fill="FFFFFF"/>
        </w:rPr>
        <w:t xml:space="preserve"> where </w:t>
      </w:r>
      <w:r w:rsidR="00C97AB6">
        <w:rPr>
          <w:rStyle w:val="Strong"/>
          <w:rFonts w:ascii="Times New Roman" w:hAnsi="Times New Roman" w:cs="Times New Roman"/>
          <w:b w:val="0"/>
          <w:color w:val="000000"/>
          <w:sz w:val="20"/>
          <w:shd w:val="clear" w:color="auto" w:fill="FFFFFF"/>
        </w:rPr>
        <w:t>technology is taking us. This is a dialog I often hear played out in my own internal narrative</w:t>
      </w:r>
      <w:r w:rsidR="00D264FA">
        <w:rPr>
          <w:rStyle w:val="Strong"/>
          <w:rFonts w:ascii="Times New Roman" w:hAnsi="Times New Roman" w:cs="Times New Roman"/>
          <w:b w:val="0"/>
          <w:color w:val="000000"/>
          <w:sz w:val="20"/>
          <w:shd w:val="clear" w:color="auto" w:fill="FFFFFF"/>
        </w:rPr>
        <w:t>, and sometimes with colleagues, about how</w:t>
      </w:r>
      <w:r w:rsidR="00C97AB6">
        <w:rPr>
          <w:rStyle w:val="Strong"/>
          <w:rFonts w:ascii="Times New Roman" w:hAnsi="Times New Roman" w:cs="Times New Roman"/>
          <w:b w:val="0"/>
          <w:color w:val="000000"/>
          <w:sz w:val="20"/>
          <w:shd w:val="clear" w:color="auto" w:fill="FFFFFF"/>
        </w:rPr>
        <w:t xml:space="preserve"> I may be</w:t>
      </w:r>
      <w:r w:rsidR="00D264FA">
        <w:rPr>
          <w:rStyle w:val="Strong"/>
          <w:rFonts w:ascii="Times New Roman" w:hAnsi="Times New Roman" w:cs="Times New Roman"/>
          <w:b w:val="0"/>
          <w:color w:val="000000"/>
          <w:sz w:val="20"/>
          <w:shd w:val="clear" w:color="auto" w:fill="FFFFFF"/>
        </w:rPr>
        <w:t xml:space="preserve"> harming or helping </w:t>
      </w:r>
      <w:r w:rsidR="00C97AB6">
        <w:rPr>
          <w:rStyle w:val="Strong"/>
          <w:rFonts w:ascii="Times New Roman" w:hAnsi="Times New Roman" w:cs="Times New Roman"/>
          <w:b w:val="0"/>
          <w:color w:val="000000"/>
          <w:sz w:val="20"/>
          <w:shd w:val="clear" w:color="auto" w:fill="FFFFFF"/>
        </w:rPr>
        <w:t>my own students in the work</w:t>
      </w:r>
      <w:r w:rsidR="00D264FA">
        <w:rPr>
          <w:rStyle w:val="Strong"/>
          <w:rFonts w:ascii="Times New Roman" w:hAnsi="Times New Roman" w:cs="Times New Roman"/>
          <w:b w:val="0"/>
          <w:color w:val="000000"/>
          <w:sz w:val="20"/>
          <w:shd w:val="clear" w:color="auto" w:fill="FFFFFF"/>
        </w:rPr>
        <w:t xml:space="preserve"> I’</w:t>
      </w:r>
      <w:r w:rsidR="00014744">
        <w:rPr>
          <w:rStyle w:val="Strong"/>
          <w:rFonts w:ascii="Times New Roman" w:hAnsi="Times New Roman" w:cs="Times New Roman"/>
          <w:b w:val="0"/>
          <w:color w:val="000000"/>
          <w:sz w:val="20"/>
          <w:shd w:val="clear" w:color="auto" w:fill="FFFFFF"/>
        </w:rPr>
        <w:t>m</w:t>
      </w:r>
      <w:r w:rsidR="00C97AB6">
        <w:rPr>
          <w:rStyle w:val="Strong"/>
          <w:rFonts w:ascii="Times New Roman" w:hAnsi="Times New Roman" w:cs="Times New Roman"/>
          <w:b w:val="0"/>
          <w:color w:val="000000"/>
          <w:sz w:val="20"/>
          <w:shd w:val="clear" w:color="auto" w:fill="FFFFFF"/>
        </w:rPr>
        <w:t xml:space="preserve"> doing?</w:t>
      </w:r>
    </w:p>
    <w:p w:rsidR="00F022C8" w:rsidRDefault="00F022C8">
      <w:pPr>
        <w:rPr>
          <w:rStyle w:val="Strong"/>
          <w:rFonts w:ascii="Times New Roman" w:hAnsi="Times New Roman" w:cs="Times New Roman"/>
          <w:b w:val="0"/>
          <w:color w:val="000000"/>
          <w:sz w:val="20"/>
          <w:shd w:val="clear" w:color="auto" w:fill="FFFFFF"/>
        </w:rPr>
      </w:pPr>
    </w:p>
    <w:p w:rsidR="00F022C8" w:rsidRDefault="00C97AB6">
      <w:pPr>
        <w:rPr>
          <w:rStyle w:val="Strong"/>
          <w:rFonts w:ascii="Times New Roman" w:hAnsi="Times New Roman" w:cs="Times New Roman"/>
          <w:b w:val="0"/>
          <w:color w:val="000000"/>
          <w:sz w:val="20"/>
          <w:shd w:val="clear" w:color="auto" w:fill="FFFFFF"/>
        </w:rPr>
      </w:pPr>
      <w:r>
        <w:rPr>
          <w:rStyle w:val="Strong"/>
          <w:rFonts w:ascii="Times New Roman" w:hAnsi="Times New Roman" w:cs="Times New Roman"/>
          <w:b w:val="0"/>
          <w:color w:val="000000"/>
          <w:sz w:val="20"/>
          <w:shd w:val="clear" w:color="auto" w:fill="FFFFFF"/>
        </w:rPr>
        <w:t>C</w:t>
      </w:r>
      <w:r w:rsidR="00014744">
        <w:rPr>
          <w:rStyle w:val="Strong"/>
          <w:rFonts w:ascii="Times New Roman" w:hAnsi="Times New Roman" w:cs="Times New Roman"/>
          <w:b w:val="0"/>
          <w:color w:val="000000"/>
          <w:sz w:val="20"/>
          <w:shd w:val="clear" w:color="auto" w:fill="FFFFFF"/>
        </w:rPr>
        <w:t>ertainly</w:t>
      </w:r>
      <w:r>
        <w:rPr>
          <w:rStyle w:val="Strong"/>
          <w:rFonts w:ascii="Times New Roman" w:hAnsi="Times New Roman" w:cs="Times New Roman"/>
          <w:b w:val="0"/>
          <w:color w:val="000000"/>
          <w:sz w:val="20"/>
          <w:shd w:val="clear" w:color="auto" w:fill="FFFFFF"/>
        </w:rPr>
        <w:t>, I</w:t>
      </w:r>
      <w:r w:rsidR="00014744">
        <w:rPr>
          <w:rStyle w:val="Strong"/>
          <w:rFonts w:ascii="Times New Roman" w:hAnsi="Times New Roman" w:cs="Times New Roman"/>
          <w:b w:val="0"/>
          <w:color w:val="000000"/>
          <w:sz w:val="20"/>
          <w:shd w:val="clear" w:color="auto" w:fill="FFFFFF"/>
        </w:rPr>
        <w:t xml:space="preserve"> a</w:t>
      </w:r>
      <w:r>
        <w:rPr>
          <w:rStyle w:val="Strong"/>
          <w:rFonts w:ascii="Times New Roman" w:hAnsi="Times New Roman" w:cs="Times New Roman"/>
          <w:b w:val="0"/>
          <w:color w:val="000000"/>
          <w:sz w:val="20"/>
          <w:shd w:val="clear" w:color="auto" w:fill="FFFFFF"/>
        </w:rPr>
        <w:t>m a big proponent of what</w:t>
      </w:r>
      <w:r w:rsidR="00014744">
        <w:rPr>
          <w:rStyle w:val="Strong"/>
          <w:rFonts w:ascii="Times New Roman" w:hAnsi="Times New Roman" w:cs="Times New Roman"/>
          <w:b w:val="0"/>
          <w:color w:val="000000"/>
          <w:sz w:val="20"/>
          <w:shd w:val="clear" w:color="auto" w:fill="FFFFFF"/>
        </w:rPr>
        <w:t xml:space="preserve"> digital literacy can offer, but to barrow from Rushkoff I</w:t>
      </w:r>
      <w:r w:rsidR="00F022C8">
        <w:rPr>
          <w:rStyle w:val="Strong"/>
          <w:rFonts w:ascii="Times New Roman" w:hAnsi="Times New Roman" w:cs="Times New Roman"/>
          <w:b w:val="0"/>
          <w:color w:val="000000"/>
          <w:sz w:val="20"/>
          <w:shd w:val="clear" w:color="auto" w:fill="FFFFFF"/>
        </w:rPr>
        <w:t xml:space="preserve"> a</w:t>
      </w:r>
      <w:r w:rsidR="00014744">
        <w:rPr>
          <w:rStyle w:val="Strong"/>
          <w:rFonts w:ascii="Times New Roman" w:hAnsi="Times New Roman" w:cs="Times New Roman"/>
          <w:b w:val="0"/>
          <w:color w:val="000000"/>
          <w:sz w:val="20"/>
          <w:shd w:val="clear" w:color="auto" w:fill="FFFFFF"/>
        </w:rPr>
        <w:t xml:space="preserve">m also aware that our social engagements around technology can be an act of, “…collectively sharing a moment of not sharing.” This is why it’s important to bring in some process of genuine face to face inquiry. </w:t>
      </w:r>
      <w:r>
        <w:rPr>
          <w:rStyle w:val="Strong"/>
          <w:rFonts w:ascii="Times New Roman" w:hAnsi="Times New Roman" w:cs="Times New Roman"/>
          <w:b w:val="0"/>
          <w:color w:val="000000"/>
          <w:sz w:val="20"/>
          <w:shd w:val="clear" w:color="auto" w:fill="FFFFFF"/>
        </w:rPr>
        <w:t>It is important to</w:t>
      </w:r>
      <w:r w:rsidR="00F022C8">
        <w:rPr>
          <w:rStyle w:val="Strong"/>
          <w:rFonts w:ascii="Times New Roman" w:hAnsi="Times New Roman" w:cs="Times New Roman"/>
          <w:b w:val="0"/>
          <w:color w:val="000000"/>
          <w:sz w:val="20"/>
          <w:shd w:val="clear" w:color="auto" w:fill="FFFFFF"/>
        </w:rPr>
        <w:t xml:space="preserve"> ask</w:t>
      </w:r>
      <w:r>
        <w:rPr>
          <w:rStyle w:val="Strong"/>
          <w:rFonts w:ascii="Times New Roman" w:hAnsi="Times New Roman" w:cs="Times New Roman"/>
          <w:b w:val="0"/>
          <w:color w:val="000000"/>
          <w:sz w:val="20"/>
          <w:shd w:val="clear" w:color="auto" w:fill="FFFFFF"/>
        </w:rPr>
        <w:t>,</w:t>
      </w:r>
      <w:r w:rsidR="00F022C8">
        <w:rPr>
          <w:rStyle w:val="Strong"/>
          <w:rFonts w:ascii="Times New Roman" w:hAnsi="Times New Roman" w:cs="Times New Roman"/>
          <w:b w:val="0"/>
          <w:color w:val="000000"/>
          <w:sz w:val="20"/>
          <w:shd w:val="clear" w:color="auto" w:fill="FFFFFF"/>
        </w:rPr>
        <w:t xml:space="preserve"> what </w:t>
      </w:r>
      <w:r w:rsidR="00014744">
        <w:rPr>
          <w:rStyle w:val="Strong"/>
          <w:rFonts w:ascii="Times New Roman" w:hAnsi="Times New Roman" w:cs="Times New Roman"/>
          <w:b w:val="0"/>
          <w:color w:val="000000"/>
          <w:sz w:val="20"/>
          <w:shd w:val="clear" w:color="auto" w:fill="FFFFFF"/>
        </w:rPr>
        <w:t>skill</w:t>
      </w:r>
      <w:r w:rsidR="00F022C8">
        <w:rPr>
          <w:rStyle w:val="Strong"/>
          <w:rFonts w:ascii="Times New Roman" w:hAnsi="Times New Roman" w:cs="Times New Roman"/>
          <w:b w:val="0"/>
          <w:color w:val="000000"/>
          <w:sz w:val="20"/>
          <w:shd w:val="clear" w:color="auto" w:fill="FFFFFF"/>
        </w:rPr>
        <w:t>s do I want my students to have in</w:t>
      </w:r>
      <w:r>
        <w:rPr>
          <w:rStyle w:val="Strong"/>
          <w:rFonts w:ascii="Times New Roman" w:hAnsi="Times New Roman" w:cs="Times New Roman"/>
          <w:b w:val="0"/>
          <w:color w:val="000000"/>
          <w:sz w:val="20"/>
          <w:shd w:val="clear" w:color="auto" w:fill="FFFFFF"/>
        </w:rPr>
        <w:t xml:space="preserve"> working with myself and one</w:t>
      </w:r>
      <w:r w:rsidR="00014744">
        <w:rPr>
          <w:rStyle w:val="Strong"/>
          <w:rFonts w:ascii="Times New Roman" w:hAnsi="Times New Roman" w:cs="Times New Roman"/>
          <w:b w:val="0"/>
          <w:color w:val="000000"/>
          <w:sz w:val="20"/>
          <w:shd w:val="clear" w:color="auto" w:fill="FFFFFF"/>
        </w:rPr>
        <w:t xml:space="preserve"> </w:t>
      </w:r>
      <w:r>
        <w:rPr>
          <w:rStyle w:val="Strong"/>
          <w:rFonts w:ascii="Times New Roman" w:hAnsi="Times New Roman" w:cs="Times New Roman"/>
          <w:b w:val="0"/>
          <w:color w:val="000000"/>
          <w:sz w:val="20"/>
          <w:shd w:val="clear" w:color="auto" w:fill="FFFFFF"/>
        </w:rPr>
        <w:t>an</w:t>
      </w:r>
      <w:r w:rsidR="00014744">
        <w:rPr>
          <w:rStyle w:val="Strong"/>
          <w:rFonts w:ascii="Times New Roman" w:hAnsi="Times New Roman" w:cs="Times New Roman"/>
          <w:b w:val="0"/>
          <w:color w:val="000000"/>
          <w:sz w:val="20"/>
          <w:shd w:val="clear" w:color="auto" w:fill="FFFFFF"/>
        </w:rPr>
        <w:t>other? What type</w:t>
      </w:r>
      <w:r w:rsidR="00F022C8">
        <w:rPr>
          <w:rStyle w:val="Strong"/>
          <w:rFonts w:ascii="Times New Roman" w:hAnsi="Times New Roman" w:cs="Times New Roman"/>
          <w:b w:val="0"/>
          <w:color w:val="000000"/>
          <w:sz w:val="20"/>
          <w:shd w:val="clear" w:color="auto" w:fill="FFFFFF"/>
        </w:rPr>
        <w:t>s</w:t>
      </w:r>
      <w:r>
        <w:rPr>
          <w:rStyle w:val="Strong"/>
          <w:rFonts w:ascii="Times New Roman" w:hAnsi="Times New Roman" w:cs="Times New Roman"/>
          <w:b w:val="0"/>
          <w:color w:val="000000"/>
          <w:sz w:val="20"/>
          <w:shd w:val="clear" w:color="auto" w:fill="FFFFFF"/>
        </w:rPr>
        <w:t xml:space="preserve"> of electronic use do I</w:t>
      </w:r>
      <w:r w:rsidR="00014744">
        <w:rPr>
          <w:rStyle w:val="Strong"/>
          <w:rFonts w:ascii="Times New Roman" w:hAnsi="Times New Roman" w:cs="Times New Roman"/>
          <w:b w:val="0"/>
          <w:color w:val="000000"/>
          <w:sz w:val="20"/>
          <w:shd w:val="clear" w:color="auto" w:fill="FFFFFF"/>
        </w:rPr>
        <w:t xml:space="preserve"> want to model for </w:t>
      </w:r>
      <w:r>
        <w:rPr>
          <w:rStyle w:val="Strong"/>
          <w:rFonts w:ascii="Times New Roman" w:hAnsi="Times New Roman" w:cs="Times New Roman"/>
          <w:b w:val="0"/>
          <w:color w:val="000000"/>
          <w:sz w:val="20"/>
          <w:shd w:val="clear" w:color="auto" w:fill="FFFFFF"/>
        </w:rPr>
        <w:t>them? How can I engage my</w:t>
      </w:r>
      <w:r w:rsidR="00014744">
        <w:rPr>
          <w:rStyle w:val="Strong"/>
          <w:rFonts w:ascii="Times New Roman" w:hAnsi="Times New Roman" w:cs="Times New Roman"/>
          <w:b w:val="0"/>
          <w:color w:val="000000"/>
          <w:sz w:val="20"/>
          <w:shd w:val="clear" w:color="auto" w:fill="FFFFFF"/>
        </w:rPr>
        <w:t xml:space="preserve"> students in learning how </w:t>
      </w:r>
      <w:r w:rsidR="001821F4">
        <w:rPr>
          <w:rStyle w:val="Strong"/>
          <w:rFonts w:ascii="Times New Roman" w:hAnsi="Times New Roman" w:cs="Times New Roman"/>
          <w:b w:val="0"/>
          <w:color w:val="000000"/>
          <w:sz w:val="20"/>
          <w:shd w:val="clear" w:color="auto" w:fill="FFFFFF"/>
        </w:rPr>
        <w:t>to ask their own questions about</w:t>
      </w:r>
      <w:r w:rsidR="00014744">
        <w:rPr>
          <w:rStyle w:val="Strong"/>
          <w:rFonts w:ascii="Times New Roman" w:hAnsi="Times New Roman" w:cs="Times New Roman"/>
          <w:b w:val="0"/>
          <w:color w:val="000000"/>
          <w:sz w:val="20"/>
          <w:shd w:val="clear" w:color="auto" w:fill="FFFFFF"/>
        </w:rPr>
        <w:t xml:space="preserve"> technology use? </w:t>
      </w:r>
      <w:r w:rsidR="00F022C8">
        <w:rPr>
          <w:rStyle w:val="Strong"/>
          <w:rFonts w:ascii="Times New Roman" w:hAnsi="Times New Roman" w:cs="Times New Roman"/>
          <w:b w:val="0"/>
          <w:color w:val="000000"/>
          <w:sz w:val="20"/>
          <w:shd w:val="clear" w:color="auto" w:fill="FFFFFF"/>
        </w:rPr>
        <w:t xml:space="preserve">As Bowker </w:t>
      </w:r>
      <w:r>
        <w:rPr>
          <w:rStyle w:val="Strong"/>
          <w:rFonts w:ascii="Times New Roman" w:hAnsi="Times New Roman" w:cs="Times New Roman"/>
          <w:b w:val="0"/>
          <w:color w:val="000000"/>
          <w:sz w:val="20"/>
          <w:shd w:val="clear" w:color="auto" w:fill="FFFFFF"/>
        </w:rPr>
        <w:t xml:space="preserve">discussed </w:t>
      </w:r>
      <w:r w:rsidR="00F022C8">
        <w:rPr>
          <w:rStyle w:val="Strong"/>
          <w:rFonts w:ascii="Times New Roman" w:hAnsi="Times New Roman" w:cs="Times New Roman"/>
          <w:b w:val="0"/>
          <w:color w:val="000000"/>
          <w:sz w:val="20"/>
          <w:shd w:val="clear" w:color="auto" w:fill="FFFFFF"/>
        </w:rPr>
        <w:t xml:space="preserve">in </w:t>
      </w:r>
      <w:r w:rsidR="00F022C8" w:rsidRPr="00F022C8">
        <w:rPr>
          <w:rStyle w:val="Strong"/>
          <w:rFonts w:ascii="Times New Roman" w:hAnsi="Times New Roman" w:cs="Times New Roman"/>
          <w:b w:val="0"/>
          <w:i/>
          <w:color w:val="000000"/>
          <w:sz w:val="20"/>
          <w:shd w:val="clear" w:color="auto" w:fill="FFFFFF"/>
        </w:rPr>
        <w:t>Teaching Students to Ask Questions Instead of Answering Them</w:t>
      </w:r>
      <w:r>
        <w:rPr>
          <w:rStyle w:val="Strong"/>
          <w:rFonts w:ascii="Times New Roman" w:hAnsi="Times New Roman" w:cs="Times New Roman"/>
          <w:b w:val="0"/>
          <w:color w:val="000000"/>
          <w:sz w:val="20"/>
          <w:shd w:val="clear" w:color="auto" w:fill="FFFFFF"/>
        </w:rPr>
        <w:t xml:space="preserve">, there is an importance to taking on this process of inquiry so that students can </w:t>
      </w:r>
      <w:r w:rsidR="00F022C8">
        <w:rPr>
          <w:rStyle w:val="Strong"/>
          <w:rFonts w:ascii="Times New Roman" w:hAnsi="Times New Roman" w:cs="Times New Roman"/>
          <w:b w:val="0"/>
          <w:color w:val="000000"/>
          <w:sz w:val="20"/>
          <w:shd w:val="clear" w:color="auto" w:fill="FFFFFF"/>
        </w:rPr>
        <w:t>learn how to</w:t>
      </w:r>
      <w:r w:rsidR="00014744">
        <w:rPr>
          <w:rStyle w:val="Strong"/>
          <w:rFonts w:ascii="Times New Roman" w:hAnsi="Times New Roman" w:cs="Times New Roman"/>
          <w:b w:val="0"/>
          <w:color w:val="000000"/>
          <w:sz w:val="20"/>
          <w:shd w:val="clear" w:color="auto" w:fill="FFFFFF"/>
        </w:rPr>
        <w:t xml:space="preserve"> “catalyze inquiry”</w:t>
      </w:r>
      <w:r w:rsidR="00F022C8">
        <w:rPr>
          <w:rStyle w:val="Strong"/>
          <w:rFonts w:ascii="Times New Roman" w:hAnsi="Times New Roman" w:cs="Times New Roman"/>
          <w:b w:val="0"/>
          <w:color w:val="000000"/>
          <w:sz w:val="20"/>
          <w:shd w:val="clear" w:color="auto" w:fill="FFFFFF"/>
        </w:rPr>
        <w:t xml:space="preserve"> on their own rather than having to rely on instruction</w:t>
      </w:r>
      <w:r w:rsidR="00014744">
        <w:rPr>
          <w:rStyle w:val="Strong"/>
          <w:rFonts w:ascii="Times New Roman" w:hAnsi="Times New Roman" w:cs="Times New Roman"/>
          <w:b w:val="0"/>
          <w:color w:val="000000"/>
          <w:sz w:val="20"/>
          <w:shd w:val="clear" w:color="auto" w:fill="FFFFFF"/>
        </w:rPr>
        <w:t xml:space="preserve">. </w:t>
      </w:r>
    </w:p>
    <w:p w:rsidR="00F022C8" w:rsidRDefault="00F022C8">
      <w:pPr>
        <w:rPr>
          <w:rStyle w:val="Strong"/>
          <w:rFonts w:ascii="Times New Roman" w:hAnsi="Times New Roman" w:cs="Times New Roman"/>
          <w:b w:val="0"/>
          <w:color w:val="000000"/>
          <w:sz w:val="20"/>
          <w:shd w:val="clear" w:color="auto" w:fill="FFFFFF"/>
        </w:rPr>
      </w:pPr>
    </w:p>
    <w:p w:rsidR="00F022C8" w:rsidRDefault="00F022C8">
      <w:pPr>
        <w:rPr>
          <w:rStyle w:val="Strong"/>
          <w:rFonts w:ascii="Times New Roman" w:hAnsi="Times New Roman" w:cs="Times New Roman"/>
          <w:b w:val="0"/>
          <w:color w:val="000000"/>
          <w:sz w:val="20"/>
          <w:shd w:val="clear" w:color="auto" w:fill="FFFFFF"/>
        </w:rPr>
      </w:pPr>
      <w:r>
        <w:rPr>
          <w:rStyle w:val="Strong"/>
          <w:rFonts w:ascii="Times New Roman" w:hAnsi="Times New Roman" w:cs="Times New Roman"/>
          <w:b w:val="0"/>
          <w:color w:val="000000"/>
          <w:sz w:val="20"/>
          <w:shd w:val="clear" w:color="auto" w:fill="FFFFFF"/>
        </w:rPr>
        <w:t>This is a process I try to engage in w</w:t>
      </w:r>
      <w:r w:rsidR="00C97AB6">
        <w:rPr>
          <w:rStyle w:val="Strong"/>
          <w:rFonts w:ascii="Times New Roman" w:hAnsi="Times New Roman" w:cs="Times New Roman"/>
          <w:b w:val="0"/>
          <w:color w:val="000000"/>
          <w:sz w:val="20"/>
          <w:shd w:val="clear" w:color="auto" w:fill="FFFFFF"/>
        </w:rPr>
        <w:t>ith my own students and staff and t</w:t>
      </w:r>
      <w:r>
        <w:rPr>
          <w:rStyle w:val="Strong"/>
          <w:rFonts w:ascii="Times New Roman" w:hAnsi="Times New Roman" w:cs="Times New Roman"/>
          <w:b w:val="0"/>
          <w:color w:val="000000"/>
          <w:sz w:val="20"/>
          <w:shd w:val="clear" w:color="auto" w:fill="FFFFFF"/>
        </w:rPr>
        <w:t>hese questions guide many of the decisions I make around instruction. However, after reading both articles on inquiry, I believe more work can be done around how we a</w:t>
      </w:r>
      <w:r w:rsidR="00C97AB6">
        <w:rPr>
          <w:rStyle w:val="Strong"/>
          <w:rFonts w:ascii="Times New Roman" w:hAnsi="Times New Roman" w:cs="Times New Roman"/>
          <w:b w:val="0"/>
          <w:color w:val="000000"/>
          <w:sz w:val="20"/>
          <w:shd w:val="clear" w:color="auto" w:fill="FFFFFF"/>
        </w:rPr>
        <w:t xml:space="preserve">sk questions.  Leaving me with the </w:t>
      </w:r>
      <w:r>
        <w:rPr>
          <w:rStyle w:val="Strong"/>
          <w:rFonts w:ascii="Times New Roman" w:hAnsi="Times New Roman" w:cs="Times New Roman"/>
          <w:b w:val="0"/>
          <w:color w:val="000000"/>
          <w:sz w:val="20"/>
          <w:shd w:val="clear" w:color="auto" w:fill="FFFFFF"/>
        </w:rPr>
        <w:t>question, h</w:t>
      </w:r>
      <w:r w:rsidR="00C97AB6">
        <w:rPr>
          <w:rStyle w:val="Strong"/>
          <w:rFonts w:ascii="Times New Roman" w:hAnsi="Times New Roman" w:cs="Times New Roman"/>
          <w:b w:val="0"/>
          <w:color w:val="000000"/>
          <w:sz w:val="20"/>
          <w:shd w:val="clear" w:color="auto" w:fill="FFFFFF"/>
        </w:rPr>
        <w:t>ow will I find time to make expand on this</w:t>
      </w:r>
      <w:r>
        <w:rPr>
          <w:rStyle w:val="Strong"/>
          <w:rFonts w:ascii="Times New Roman" w:hAnsi="Times New Roman" w:cs="Times New Roman"/>
          <w:b w:val="0"/>
          <w:color w:val="000000"/>
          <w:sz w:val="20"/>
          <w:shd w:val="clear" w:color="auto" w:fill="FFFFFF"/>
        </w:rPr>
        <w:t xml:space="preserve"> process of inquiry</w:t>
      </w:r>
      <w:r w:rsidR="00C97AB6">
        <w:rPr>
          <w:rStyle w:val="Strong"/>
          <w:rFonts w:ascii="Times New Roman" w:hAnsi="Times New Roman" w:cs="Times New Roman"/>
          <w:b w:val="0"/>
          <w:color w:val="000000"/>
          <w:sz w:val="20"/>
          <w:shd w:val="clear" w:color="auto" w:fill="FFFFFF"/>
        </w:rPr>
        <w:t>; building it</w:t>
      </w:r>
      <w:r>
        <w:rPr>
          <w:rStyle w:val="Strong"/>
          <w:rFonts w:ascii="Times New Roman" w:hAnsi="Times New Roman" w:cs="Times New Roman"/>
          <w:b w:val="0"/>
          <w:color w:val="000000"/>
          <w:sz w:val="20"/>
          <w:shd w:val="clear" w:color="auto" w:fill="FFFFFF"/>
        </w:rPr>
        <w:t xml:space="preserve"> into a larger part of my instruction? </w:t>
      </w:r>
    </w:p>
    <w:p w:rsidR="00F022C8" w:rsidRDefault="00F022C8">
      <w:pPr>
        <w:rPr>
          <w:rStyle w:val="Strong"/>
          <w:rFonts w:ascii="Times New Roman" w:hAnsi="Times New Roman" w:cs="Times New Roman"/>
          <w:b w:val="0"/>
          <w:color w:val="000000"/>
          <w:sz w:val="20"/>
          <w:shd w:val="clear" w:color="auto" w:fill="FFFFFF"/>
        </w:rPr>
      </w:pPr>
    </w:p>
    <w:p w:rsidR="00D264FA" w:rsidRDefault="001821F4">
      <w:pPr>
        <w:rPr>
          <w:rStyle w:val="Strong"/>
          <w:rFonts w:ascii="Times New Roman" w:hAnsi="Times New Roman" w:cs="Times New Roman"/>
          <w:b w:val="0"/>
          <w:color w:val="000000"/>
          <w:sz w:val="20"/>
          <w:shd w:val="clear" w:color="auto" w:fill="FFFFFF"/>
        </w:rPr>
      </w:pPr>
      <w:r>
        <w:rPr>
          <w:rStyle w:val="Strong"/>
          <w:rFonts w:ascii="Times New Roman" w:hAnsi="Times New Roman" w:cs="Times New Roman"/>
          <w:b w:val="0"/>
          <w:color w:val="000000"/>
          <w:sz w:val="20"/>
          <w:shd w:val="clear" w:color="auto" w:fill="FFFFFF"/>
        </w:rPr>
        <w:t xml:space="preserve">Thankfully, learning how to work with the digital literacy flower; later incorporated in my </w:t>
      </w:r>
      <w:r w:rsidR="002D676F">
        <w:rPr>
          <w:rStyle w:val="Strong"/>
          <w:rFonts w:ascii="Times New Roman" w:hAnsi="Times New Roman" w:cs="Times New Roman"/>
          <w:b w:val="0"/>
          <w:color w:val="000000"/>
          <w:sz w:val="20"/>
          <w:shd w:val="clear" w:color="auto" w:fill="FFFFFF"/>
        </w:rPr>
        <w:t>d</w:t>
      </w:r>
      <w:r w:rsidR="009B1FAA">
        <w:rPr>
          <w:rStyle w:val="Strong"/>
          <w:rFonts w:ascii="Times New Roman" w:hAnsi="Times New Roman" w:cs="Times New Roman"/>
          <w:b w:val="0"/>
          <w:color w:val="000000"/>
          <w:sz w:val="20"/>
          <w:shd w:val="clear" w:color="auto" w:fill="FFFFFF"/>
        </w:rPr>
        <w:t>yad</w:t>
      </w:r>
      <w:r>
        <w:rPr>
          <w:rStyle w:val="Strong"/>
          <w:rFonts w:ascii="Times New Roman" w:hAnsi="Times New Roman" w:cs="Times New Roman"/>
          <w:b w:val="0"/>
          <w:color w:val="000000"/>
          <w:sz w:val="20"/>
          <w:shd w:val="clear" w:color="auto" w:fill="FFFFFF"/>
        </w:rPr>
        <w:t xml:space="preserve">, gave me a great place to start. This is the type of real time inquiry that can help to deepen student engagement and bring more meaning to technology use. </w:t>
      </w:r>
    </w:p>
    <w:p w:rsidR="001821F4" w:rsidRDefault="001821F4">
      <w:pPr>
        <w:rPr>
          <w:rStyle w:val="Strong"/>
          <w:rFonts w:ascii="Times New Roman" w:hAnsi="Times New Roman" w:cs="Times New Roman"/>
          <w:b w:val="0"/>
          <w:color w:val="000000"/>
          <w:sz w:val="20"/>
          <w:shd w:val="clear" w:color="auto" w:fill="FFFFFF"/>
        </w:rPr>
      </w:pPr>
    </w:p>
    <w:p w:rsidR="00D264FA" w:rsidRDefault="001821F4">
      <w:pPr>
        <w:rPr>
          <w:rStyle w:val="Strong"/>
          <w:rFonts w:ascii="Times New Roman" w:hAnsi="Times New Roman" w:cs="Times New Roman"/>
          <w:b w:val="0"/>
          <w:color w:val="000000"/>
          <w:sz w:val="20"/>
          <w:shd w:val="clear" w:color="auto" w:fill="FFFFFF"/>
        </w:rPr>
      </w:pPr>
      <w:r>
        <w:rPr>
          <w:rStyle w:val="Strong"/>
          <w:rFonts w:ascii="Times New Roman" w:hAnsi="Times New Roman" w:cs="Times New Roman"/>
          <w:b w:val="0"/>
          <w:color w:val="000000"/>
          <w:sz w:val="20"/>
          <w:shd w:val="clear" w:color="auto" w:fill="FFFFFF"/>
        </w:rPr>
        <w:t>Lastly, building on this idea of enriching direct collaboration, I really appreciated Bowker’s suggestion of, “practic(ing) silence in class…being comfortable with one or two minutes of silence…while the conversation stalls.” This harkens back to Turkle’s emphasis on our need for solitude, a need that can also be developed within a communal setting; simply through a lack of immediate response. Letting our students sit with their own knowledge</w:t>
      </w:r>
      <w:r w:rsidR="009E29C6">
        <w:rPr>
          <w:rStyle w:val="Strong"/>
          <w:rFonts w:ascii="Times New Roman" w:hAnsi="Times New Roman" w:cs="Times New Roman"/>
          <w:b w:val="0"/>
          <w:color w:val="000000"/>
          <w:sz w:val="20"/>
          <w:shd w:val="clear" w:color="auto" w:fill="FFFFFF"/>
        </w:rPr>
        <w:t xml:space="preserve">; broadening the avenues of discovery. </w:t>
      </w:r>
      <w:r>
        <w:rPr>
          <w:rStyle w:val="Strong"/>
          <w:rFonts w:ascii="Times New Roman" w:hAnsi="Times New Roman" w:cs="Times New Roman"/>
          <w:b w:val="0"/>
          <w:color w:val="000000"/>
          <w:sz w:val="20"/>
          <w:shd w:val="clear" w:color="auto" w:fill="FFFFFF"/>
        </w:rPr>
        <w:t xml:space="preserve"> </w:t>
      </w:r>
      <w:r w:rsidR="009E29C6">
        <w:rPr>
          <w:rStyle w:val="Strong"/>
          <w:rFonts w:ascii="Times New Roman" w:hAnsi="Times New Roman" w:cs="Times New Roman"/>
          <w:b w:val="0"/>
          <w:color w:val="000000"/>
          <w:sz w:val="20"/>
          <w:shd w:val="clear" w:color="auto" w:fill="FFFFFF"/>
        </w:rPr>
        <w:t>Helping all of us to re-evaluate and</w:t>
      </w:r>
      <w:r>
        <w:rPr>
          <w:rStyle w:val="Strong"/>
          <w:rFonts w:ascii="Times New Roman" w:hAnsi="Times New Roman" w:cs="Times New Roman"/>
          <w:b w:val="0"/>
          <w:color w:val="000000"/>
          <w:sz w:val="20"/>
          <w:shd w:val="clear" w:color="auto" w:fill="FFFFFF"/>
        </w:rPr>
        <w:t xml:space="preserve"> expand on </w:t>
      </w:r>
      <w:r w:rsidR="009E29C6">
        <w:rPr>
          <w:rStyle w:val="Strong"/>
          <w:rFonts w:ascii="Times New Roman" w:hAnsi="Times New Roman" w:cs="Times New Roman"/>
          <w:b w:val="0"/>
          <w:color w:val="000000"/>
          <w:sz w:val="20"/>
          <w:shd w:val="clear" w:color="auto" w:fill="FFFFFF"/>
        </w:rPr>
        <w:t xml:space="preserve">our relationships with digital literacies. </w:t>
      </w:r>
    </w:p>
    <w:p w:rsidR="009E29C6" w:rsidRDefault="009E29C6">
      <w:pPr>
        <w:rPr>
          <w:rStyle w:val="Strong"/>
          <w:rFonts w:ascii="Times New Roman" w:hAnsi="Times New Roman" w:cs="Times New Roman"/>
          <w:b w:val="0"/>
          <w:color w:val="000000"/>
          <w:sz w:val="20"/>
          <w:shd w:val="clear" w:color="auto" w:fill="FFFFFF"/>
        </w:rPr>
      </w:pPr>
    </w:p>
    <w:p w:rsidR="009E29C6" w:rsidRPr="00497B50" w:rsidRDefault="009E29C6" w:rsidP="009E29C6">
      <w:pPr>
        <w:pStyle w:val="Heading3"/>
        <w:shd w:val="clear" w:color="auto" w:fill="FFFFFF"/>
        <w:spacing w:before="0" w:beforeAutospacing="0" w:after="0" w:afterAutospacing="0"/>
        <w:rPr>
          <w:rStyle w:val="Strong"/>
          <w:b/>
          <w:bCs/>
          <w:color w:val="000000"/>
          <w:sz w:val="20"/>
          <w:szCs w:val="20"/>
          <w:u w:val="single"/>
        </w:rPr>
      </w:pPr>
      <w:r w:rsidRPr="00497B50">
        <w:rPr>
          <w:rStyle w:val="Strong"/>
          <w:b/>
          <w:bCs/>
          <w:color w:val="000000"/>
          <w:sz w:val="20"/>
          <w:szCs w:val="20"/>
          <w:u w:val="single"/>
        </w:rPr>
        <w:t>Frameworks and Instructional Strategies for Supporting Digital Literacy</w:t>
      </w:r>
    </w:p>
    <w:p w:rsidR="009E29C6" w:rsidRDefault="009E29C6" w:rsidP="009E29C6">
      <w:pPr>
        <w:pStyle w:val="Heading3"/>
        <w:shd w:val="clear" w:color="auto" w:fill="FFFFFF"/>
        <w:spacing w:before="0" w:beforeAutospacing="0" w:after="0" w:afterAutospacing="0"/>
        <w:rPr>
          <w:rStyle w:val="Strong"/>
          <w:b/>
          <w:bCs/>
          <w:color w:val="000000"/>
          <w:sz w:val="20"/>
          <w:szCs w:val="20"/>
        </w:rPr>
      </w:pPr>
    </w:p>
    <w:p w:rsidR="00D7511C" w:rsidRDefault="009E29C6">
      <w:pPr>
        <w:rPr>
          <w:rFonts w:ascii="Times New Roman" w:hAnsi="Times New Roman" w:cs="Times New Roman"/>
          <w:sz w:val="20"/>
        </w:rPr>
      </w:pPr>
      <w:r>
        <w:rPr>
          <w:rFonts w:ascii="Times New Roman" w:hAnsi="Times New Roman" w:cs="Times New Roman"/>
          <w:sz w:val="20"/>
        </w:rPr>
        <w:t>I really appreciated that all three of these articles provided me with tangible tools</w:t>
      </w:r>
      <w:r w:rsidR="00C97AB6">
        <w:rPr>
          <w:rFonts w:ascii="Times New Roman" w:hAnsi="Times New Roman" w:cs="Times New Roman"/>
          <w:sz w:val="20"/>
        </w:rPr>
        <w:t>,</w:t>
      </w:r>
      <w:r>
        <w:rPr>
          <w:rFonts w:ascii="Times New Roman" w:hAnsi="Times New Roman" w:cs="Times New Roman"/>
          <w:sz w:val="20"/>
        </w:rPr>
        <w:t xml:space="preserve"> and idea</w:t>
      </w:r>
      <w:r w:rsidR="00914C32">
        <w:rPr>
          <w:rFonts w:ascii="Times New Roman" w:hAnsi="Times New Roman" w:cs="Times New Roman"/>
          <w:sz w:val="20"/>
        </w:rPr>
        <w:t>s</w:t>
      </w:r>
      <w:r w:rsidR="00C97AB6">
        <w:rPr>
          <w:rFonts w:ascii="Times New Roman" w:hAnsi="Times New Roman" w:cs="Times New Roman"/>
          <w:sz w:val="20"/>
        </w:rPr>
        <w:t>,</w:t>
      </w:r>
      <w:r w:rsidR="00914C32">
        <w:rPr>
          <w:rFonts w:ascii="Times New Roman" w:hAnsi="Times New Roman" w:cs="Times New Roman"/>
          <w:sz w:val="20"/>
        </w:rPr>
        <w:t xml:space="preserve"> I could </w:t>
      </w:r>
      <w:r w:rsidR="00C97AB6">
        <w:rPr>
          <w:rFonts w:ascii="Times New Roman" w:hAnsi="Times New Roman" w:cs="Times New Roman"/>
          <w:sz w:val="20"/>
        </w:rPr>
        <w:t>use</w:t>
      </w:r>
      <w:r>
        <w:rPr>
          <w:rFonts w:ascii="Times New Roman" w:hAnsi="Times New Roman" w:cs="Times New Roman"/>
          <w:sz w:val="20"/>
        </w:rPr>
        <w:t xml:space="preserve">. </w:t>
      </w:r>
      <w:r w:rsidR="00914C32" w:rsidRPr="00D7511C">
        <w:rPr>
          <w:rFonts w:ascii="Times New Roman" w:hAnsi="Times New Roman" w:cs="Times New Roman"/>
          <w:i/>
          <w:sz w:val="20"/>
        </w:rPr>
        <w:t>Energizing Project-Based Inquiry: Middle Grade Students, Read, Write, and Create Videos</w:t>
      </w:r>
      <w:r w:rsidR="00914C32">
        <w:rPr>
          <w:rFonts w:ascii="Times New Roman" w:hAnsi="Times New Roman" w:cs="Times New Roman"/>
          <w:sz w:val="20"/>
        </w:rPr>
        <w:t xml:space="preserve"> helped me to re-</w:t>
      </w:r>
      <w:r w:rsidR="00D7511C">
        <w:rPr>
          <w:rFonts w:ascii="Times New Roman" w:hAnsi="Times New Roman" w:cs="Times New Roman"/>
          <w:sz w:val="20"/>
        </w:rPr>
        <w:t>envision how my school community could take content learning further th</w:t>
      </w:r>
      <w:r w:rsidR="00812B96">
        <w:rPr>
          <w:rFonts w:ascii="Times New Roman" w:hAnsi="Times New Roman" w:cs="Times New Roman"/>
          <w:sz w:val="20"/>
        </w:rPr>
        <w:t>rough video projects. This was further clarified by</w:t>
      </w:r>
      <w:r w:rsidR="00D7511C">
        <w:rPr>
          <w:rFonts w:ascii="Times New Roman" w:hAnsi="Times New Roman" w:cs="Times New Roman"/>
          <w:sz w:val="20"/>
        </w:rPr>
        <w:t xml:space="preserve"> the five-phase process (p.485), which provided a series of easy to explain steps. </w:t>
      </w:r>
      <w:r w:rsidR="00B76595">
        <w:rPr>
          <w:rFonts w:ascii="Times New Roman" w:hAnsi="Times New Roman" w:cs="Times New Roman"/>
          <w:sz w:val="20"/>
        </w:rPr>
        <w:t>A</w:t>
      </w:r>
      <w:r w:rsidR="00D7511C">
        <w:rPr>
          <w:rFonts w:ascii="Times New Roman" w:hAnsi="Times New Roman" w:cs="Times New Roman"/>
          <w:sz w:val="20"/>
        </w:rPr>
        <w:t>lso</w:t>
      </w:r>
      <w:r w:rsidR="00B76595">
        <w:rPr>
          <w:rFonts w:ascii="Times New Roman" w:hAnsi="Times New Roman" w:cs="Times New Roman"/>
          <w:sz w:val="20"/>
        </w:rPr>
        <w:t>, there were</w:t>
      </w:r>
      <w:r w:rsidR="00D7511C">
        <w:rPr>
          <w:rFonts w:ascii="Times New Roman" w:hAnsi="Times New Roman" w:cs="Times New Roman"/>
          <w:sz w:val="20"/>
        </w:rPr>
        <w:t xml:space="preserve"> some excellent reminders on how to scaffold this information. </w:t>
      </w:r>
      <w:r w:rsidR="00812B96">
        <w:rPr>
          <w:rFonts w:ascii="Times New Roman" w:hAnsi="Times New Roman" w:cs="Times New Roman"/>
          <w:sz w:val="20"/>
        </w:rPr>
        <w:t xml:space="preserve">Reading </w:t>
      </w:r>
      <w:r w:rsidR="00D7511C">
        <w:rPr>
          <w:rFonts w:ascii="Times New Roman" w:hAnsi="Times New Roman" w:cs="Times New Roman"/>
          <w:sz w:val="20"/>
        </w:rPr>
        <w:t>an article</w:t>
      </w:r>
      <w:r w:rsidR="00812B96">
        <w:rPr>
          <w:rFonts w:ascii="Times New Roman" w:hAnsi="Times New Roman" w:cs="Times New Roman"/>
          <w:sz w:val="20"/>
        </w:rPr>
        <w:t>,</w:t>
      </w:r>
      <w:r w:rsidR="00D7511C">
        <w:rPr>
          <w:rFonts w:ascii="Times New Roman" w:hAnsi="Times New Roman" w:cs="Times New Roman"/>
          <w:sz w:val="20"/>
        </w:rPr>
        <w:t xml:space="preserve"> which outlines a clear process, provides assessment options, and a sample rubric</w:t>
      </w:r>
      <w:r w:rsidR="00812B96">
        <w:rPr>
          <w:rFonts w:ascii="Times New Roman" w:hAnsi="Times New Roman" w:cs="Times New Roman"/>
          <w:sz w:val="20"/>
        </w:rPr>
        <w:t>,</w:t>
      </w:r>
      <w:r w:rsidR="00D7511C">
        <w:rPr>
          <w:rFonts w:ascii="Times New Roman" w:hAnsi="Times New Roman" w:cs="Times New Roman"/>
          <w:sz w:val="20"/>
        </w:rPr>
        <w:t xml:space="preserve"> is extremely helpful</w:t>
      </w:r>
      <w:r w:rsidR="00812B96">
        <w:rPr>
          <w:rFonts w:ascii="Times New Roman" w:hAnsi="Times New Roman" w:cs="Times New Roman"/>
          <w:sz w:val="20"/>
        </w:rPr>
        <w:t>.</w:t>
      </w:r>
    </w:p>
    <w:p w:rsidR="00812B96" w:rsidRDefault="00812B96">
      <w:pPr>
        <w:rPr>
          <w:rFonts w:ascii="Times New Roman" w:hAnsi="Times New Roman" w:cs="Times New Roman"/>
          <w:sz w:val="20"/>
        </w:rPr>
      </w:pPr>
    </w:p>
    <w:p w:rsidR="00D7511C" w:rsidRDefault="00D7511C">
      <w:pPr>
        <w:rPr>
          <w:rFonts w:ascii="Times New Roman" w:hAnsi="Times New Roman" w:cs="Times New Roman"/>
          <w:sz w:val="20"/>
        </w:rPr>
      </w:pPr>
      <w:r>
        <w:rPr>
          <w:rFonts w:ascii="Times New Roman" w:hAnsi="Times New Roman" w:cs="Times New Roman"/>
          <w:sz w:val="20"/>
        </w:rPr>
        <w:t>Also, I appreciate the articles</w:t>
      </w:r>
      <w:r w:rsidR="00812B96">
        <w:rPr>
          <w:rFonts w:ascii="Times New Roman" w:hAnsi="Times New Roman" w:cs="Times New Roman"/>
          <w:sz w:val="20"/>
        </w:rPr>
        <w:t>’</w:t>
      </w:r>
      <w:r>
        <w:rPr>
          <w:rFonts w:ascii="Times New Roman" w:hAnsi="Times New Roman" w:cs="Times New Roman"/>
          <w:sz w:val="20"/>
        </w:rPr>
        <w:t xml:space="preserve"> emphasis on connecting digital media in the classroom back to </w:t>
      </w:r>
      <w:r w:rsidR="00B76595">
        <w:rPr>
          <w:rFonts w:ascii="Times New Roman" w:hAnsi="Times New Roman" w:cs="Times New Roman"/>
          <w:sz w:val="20"/>
        </w:rPr>
        <w:t>students’</w:t>
      </w:r>
      <w:r>
        <w:rPr>
          <w:rFonts w:ascii="Times New Roman" w:hAnsi="Times New Roman" w:cs="Times New Roman"/>
          <w:sz w:val="20"/>
        </w:rPr>
        <w:t xml:space="preserve"> everyday lives. </w:t>
      </w:r>
      <w:r w:rsidR="00B76595">
        <w:rPr>
          <w:rFonts w:ascii="Times New Roman" w:hAnsi="Times New Roman" w:cs="Times New Roman"/>
          <w:sz w:val="20"/>
        </w:rPr>
        <w:t>This is</w:t>
      </w:r>
      <w:r w:rsidR="00812B96">
        <w:rPr>
          <w:rFonts w:ascii="Times New Roman" w:hAnsi="Times New Roman" w:cs="Times New Roman"/>
          <w:sz w:val="20"/>
        </w:rPr>
        <w:t xml:space="preserve"> an important reminder</w:t>
      </w:r>
      <w:r w:rsidR="00B76595">
        <w:rPr>
          <w:rFonts w:ascii="Times New Roman" w:hAnsi="Times New Roman" w:cs="Times New Roman"/>
          <w:sz w:val="20"/>
        </w:rPr>
        <w:t xml:space="preserve">; especially when considering how to integrate electronic mediums. </w:t>
      </w:r>
      <w:r>
        <w:rPr>
          <w:rFonts w:ascii="Times New Roman" w:hAnsi="Times New Roman" w:cs="Times New Roman"/>
          <w:sz w:val="20"/>
        </w:rPr>
        <w:t xml:space="preserve">If we are not </w:t>
      </w:r>
      <w:r>
        <w:rPr>
          <w:rFonts w:ascii="Times New Roman" w:hAnsi="Times New Roman" w:cs="Times New Roman"/>
          <w:sz w:val="20"/>
        </w:rPr>
        <w:lastRenderedPageBreak/>
        <w:t>empowering students to learn</w:t>
      </w:r>
      <w:r w:rsidR="00812B96">
        <w:rPr>
          <w:rFonts w:ascii="Times New Roman" w:hAnsi="Times New Roman" w:cs="Times New Roman"/>
          <w:sz w:val="20"/>
        </w:rPr>
        <w:t>,</w:t>
      </w:r>
      <w:r>
        <w:rPr>
          <w:rFonts w:ascii="Times New Roman" w:hAnsi="Times New Roman" w:cs="Times New Roman"/>
          <w:sz w:val="20"/>
        </w:rPr>
        <w:t xml:space="preserve"> and take digital literacy beyond the classroom</w:t>
      </w:r>
      <w:r w:rsidR="00812B96">
        <w:rPr>
          <w:rFonts w:ascii="Times New Roman" w:hAnsi="Times New Roman" w:cs="Times New Roman"/>
          <w:sz w:val="20"/>
        </w:rPr>
        <w:t>,</w:t>
      </w:r>
      <w:r>
        <w:rPr>
          <w:rFonts w:ascii="Times New Roman" w:hAnsi="Times New Roman" w:cs="Times New Roman"/>
          <w:sz w:val="20"/>
        </w:rPr>
        <w:t xml:space="preserve"> we truly are</w:t>
      </w:r>
      <w:r w:rsidR="00812B96">
        <w:rPr>
          <w:rFonts w:ascii="Times New Roman" w:hAnsi="Times New Roman" w:cs="Times New Roman"/>
          <w:sz w:val="20"/>
        </w:rPr>
        <w:t xml:space="preserve"> </w:t>
      </w:r>
      <w:r>
        <w:rPr>
          <w:rFonts w:ascii="Times New Roman" w:hAnsi="Times New Roman" w:cs="Times New Roman"/>
          <w:sz w:val="20"/>
        </w:rPr>
        <w:t xml:space="preserve">contributing to </w:t>
      </w:r>
      <w:r w:rsidR="00B76595">
        <w:rPr>
          <w:rFonts w:ascii="Times New Roman" w:hAnsi="Times New Roman" w:cs="Times New Roman"/>
          <w:sz w:val="20"/>
        </w:rPr>
        <w:t>the, “new digital divide” creating</w:t>
      </w:r>
      <w:r w:rsidR="00812B96">
        <w:rPr>
          <w:rFonts w:ascii="Times New Roman" w:hAnsi="Times New Roman" w:cs="Times New Roman"/>
          <w:sz w:val="20"/>
        </w:rPr>
        <w:t xml:space="preserve"> another missed opportunity for authentic learning.</w:t>
      </w:r>
    </w:p>
    <w:p w:rsidR="00B76595" w:rsidRDefault="00B76595">
      <w:pPr>
        <w:rPr>
          <w:rFonts w:ascii="Times New Roman" w:hAnsi="Times New Roman" w:cs="Times New Roman"/>
          <w:sz w:val="20"/>
        </w:rPr>
      </w:pPr>
    </w:p>
    <w:p w:rsidR="00B76595" w:rsidRDefault="00B76595">
      <w:pPr>
        <w:rPr>
          <w:rFonts w:ascii="Times New Roman" w:hAnsi="Times New Roman" w:cs="Times New Roman"/>
          <w:sz w:val="20"/>
        </w:rPr>
      </w:pPr>
      <w:r>
        <w:rPr>
          <w:rFonts w:ascii="Times New Roman" w:hAnsi="Times New Roman" w:cs="Times New Roman"/>
          <w:sz w:val="20"/>
        </w:rPr>
        <w:t xml:space="preserve">The </w:t>
      </w:r>
      <w:r w:rsidRPr="002A751B">
        <w:rPr>
          <w:rFonts w:ascii="Times New Roman" w:hAnsi="Times New Roman" w:cs="Times New Roman"/>
          <w:i/>
          <w:sz w:val="20"/>
        </w:rPr>
        <w:t>Track</w:t>
      </w:r>
      <w:r>
        <w:rPr>
          <w:rFonts w:ascii="Times New Roman" w:hAnsi="Times New Roman" w:cs="Times New Roman"/>
          <w:sz w:val="20"/>
        </w:rPr>
        <w:t xml:space="preserve"> article did a great job of continuing to expand on the idea of authentic learn</w:t>
      </w:r>
      <w:r w:rsidR="00812B96">
        <w:rPr>
          <w:rFonts w:ascii="Times New Roman" w:hAnsi="Times New Roman" w:cs="Times New Roman"/>
          <w:sz w:val="20"/>
        </w:rPr>
        <w:t xml:space="preserve">ing. I found a number of </w:t>
      </w:r>
      <w:r>
        <w:rPr>
          <w:rFonts w:ascii="Times New Roman" w:hAnsi="Times New Roman" w:cs="Times New Roman"/>
          <w:sz w:val="20"/>
        </w:rPr>
        <w:t>interesting</w:t>
      </w:r>
      <w:r w:rsidR="00812B96">
        <w:rPr>
          <w:rFonts w:ascii="Times New Roman" w:hAnsi="Times New Roman" w:cs="Times New Roman"/>
          <w:sz w:val="20"/>
        </w:rPr>
        <w:t xml:space="preserve"> ideas</w:t>
      </w:r>
      <w:r>
        <w:rPr>
          <w:rFonts w:ascii="Times New Roman" w:hAnsi="Times New Roman" w:cs="Times New Roman"/>
          <w:sz w:val="20"/>
        </w:rPr>
        <w:t xml:space="preserve"> </w:t>
      </w:r>
      <w:r w:rsidR="00812B96">
        <w:rPr>
          <w:rFonts w:ascii="Times New Roman" w:hAnsi="Times New Roman" w:cs="Times New Roman"/>
          <w:sz w:val="20"/>
        </w:rPr>
        <w:t>with</w:t>
      </w:r>
      <w:r>
        <w:rPr>
          <w:rFonts w:ascii="Times New Roman" w:hAnsi="Times New Roman" w:cs="Times New Roman"/>
          <w:sz w:val="20"/>
        </w:rPr>
        <w:t xml:space="preserve">in the article, but what really pulled it all together for me was the </w:t>
      </w:r>
      <w:r w:rsidRPr="002A751B">
        <w:rPr>
          <w:rFonts w:ascii="Times New Roman" w:hAnsi="Times New Roman" w:cs="Times New Roman"/>
          <w:i/>
          <w:sz w:val="20"/>
        </w:rPr>
        <w:t>Sample Activity Types</w:t>
      </w:r>
      <w:r w:rsidR="002A751B" w:rsidRPr="002A751B">
        <w:rPr>
          <w:rFonts w:ascii="Times New Roman" w:hAnsi="Times New Roman" w:cs="Times New Roman"/>
          <w:i/>
          <w:sz w:val="20"/>
        </w:rPr>
        <w:t xml:space="preserve"> Taxonomy</w:t>
      </w:r>
      <w:r w:rsidR="002A751B">
        <w:rPr>
          <w:rFonts w:ascii="Times New Roman" w:hAnsi="Times New Roman" w:cs="Times New Roman"/>
          <w:sz w:val="20"/>
        </w:rPr>
        <w:t xml:space="preserve"> (pgs. 102-104). It was not so much the arch of how these tools were used, but rather the way the chart was organized. I had a very real, “Ah, ha!” moment in seeing those tables. Just the simplicity and clear options seemed like something I should have generated ages ago f</w:t>
      </w:r>
      <w:r w:rsidR="00812B96">
        <w:rPr>
          <w:rFonts w:ascii="Times New Roman" w:hAnsi="Times New Roman" w:cs="Times New Roman"/>
          <w:sz w:val="20"/>
        </w:rPr>
        <w:t>or our staff. This would be</w:t>
      </w:r>
      <w:r w:rsidR="002A751B">
        <w:rPr>
          <w:rFonts w:ascii="Times New Roman" w:hAnsi="Times New Roman" w:cs="Times New Roman"/>
          <w:sz w:val="20"/>
        </w:rPr>
        <w:t xml:space="preserve"> a larger undertaking; involving looking at our MS &amp; HS curriculum, but one that might really help to scaffold our digital literacy instruction. Also, it’s a great conversation </w:t>
      </w:r>
      <w:r w:rsidR="00812B96">
        <w:rPr>
          <w:rFonts w:ascii="Times New Roman" w:hAnsi="Times New Roman" w:cs="Times New Roman"/>
          <w:sz w:val="20"/>
        </w:rPr>
        <w:t>starter with</w:t>
      </w:r>
      <w:r w:rsidR="002A751B">
        <w:rPr>
          <w:rFonts w:ascii="Times New Roman" w:hAnsi="Times New Roman" w:cs="Times New Roman"/>
          <w:sz w:val="20"/>
        </w:rPr>
        <w:t xml:space="preserve"> teachers; creating a complex and simplified version. </w:t>
      </w:r>
      <w:r w:rsidR="00812B96">
        <w:rPr>
          <w:rFonts w:ascii="Times New Roman" w:hAnsi="Times New Roman" w:cs="Times New Roman"/>
          <w:sz w:val="20"/>
        </w:rPr>
        <w:t xml:space="preserve">These could then be used in discussing a variety of subjects. They </w:t>
      </w:r>
      <w:r w:rsidR="002A751B">
        <w:rPr>
          <w:rFonts w:ascii="Times New Roman" w:hAnsi="Times New Roman" w:cs="Times New Roman"/>
          <w:sz w:val="20"/>
        </w:rPr>
        <w:t>would</w:t>
      </w:r>
      <w:r w:rsidR="00812B96">
        <w:rPr>
          <w:rFonts w:ascii="Times New Roman" w:hAnsi="Times New Roman" w:cs="Times New Roman"/>
          <w:sz w:val="20"/>
        </w:rPr>
        <w:t xml:space="preserve"> also </w:t>
      </w:r>
      <w:r w:rsidR="002A751B">
        <w:rPr>
          <w:rFonts w:ascii="Times New Roman" w:hAnsi="Times New Roman" w:cs="Times New Roman"/>
          <w:sz w:val="20"/>
        </w:rPr>
        <w:t xml:space="preserve">work well for our staff members who would like to use a new tool, but don’t know where to </w:t>
      </w:r>
      <w:r w:rsidR="00812B96">
        <w:rPr>
          <w:rFonts w:ascii="Times New Roman" w:hAnsi="Times New Roman" w:cs="Times New Roman"/>
          <w:sz w:val="20"/>
        </w:rPr>
        <w:t>start. Also, for those concerned with</w:t>
      </w:r>
      <w:r w:rsidR="002A751B">
        <w:rPr>
          <w:rFonts w:ascii="Times New Roman" w:hAnsi="Times New Roman" w:cs="Times New Roman"/>
          <w:sz w:val="20"/>
        </w:rPr>
        <w:t xml:space="preserve"> how</w:t>
      </w:r>
      <w:r w:rsidR="00812B96">
        <w:rPr>
          <w:rFonts w:ascii="Times New Roman" w:hAnsi="Times New Roman" w:cs="Times New Roman"/>
          <w:sz w:val="20"/>
        </w:rPr>
        <w:t xml:space="preserve"> electronic</w:t>
      </w:r>
      <w:r w:rsidR="002A751B">
        <w:rPr>
          <w:rFonts w:ascii="Times New Roman" w:hAnsi="Times New Roman" w:cs="Times New Roman"/>
          <w:sz w:val="20"/>
        </w:rPr>
        <w:t xml:space="preserve"> tools might fit in</w:t>
      </w:r>
      <w:r w:rsidR="00812B96">
        <w:rPr>
          <w:rFonts w:ascii="Times New Roman" w:hAnsi="Times New Roman" w:cs="Times New Roman"/>
          <w:sz w:val="20"/>
        </w:rPr>
        <w:t xml:space="preserve">to their curriculum. For </w:t>
      </w:r>
      <w:r w:rsidR="002A751B">
        <w:rPr>
          <w:rFonts w:ascii="Times New Roman" w:hAnsi="Times New Roman" w:cs="Times New Roman"/>
          <w:sz w:val="20"/>
        </w:rPr>
        <w:t>students it’s a great way to remind them of what they have already learned</w:t>
      </w:r>
      <w:r w:rsidR="00812B96">
        <w:rPr>
          <w:rFonts w:ascii="Times New Roman" w:hAnsi="Times New Roman" w:cs="Times New Roman"/>
          <w:sz w:val="20"/>
        </w:rPr>
        <w:t>;</w:t>
      </w:r>
      <w:r w:rsidR="002A751B">
        <w:rPr>
          <w:rFonts w:ascii="Times New Roman" w:hAnsi="Times New Roman" w:cs="Times New Roman"/>
          <w:sz w:val="20"/>
        </w:rPr>
        <w:t xml:space="preserve"> how to use and </w:t>
      </w:r>
      <w:r w:rsidR="00812B96">
        <w:rPr>
          <w:rFonts w:ascii="Times New Roman" w:hAnsi="Times New Roman" w:cs="Times New Roman"/>
          <w:sz w:val="20"/>
        </w:rPr>
        <w:t>incorporate prior</w:t>
      </w:r>
      <w:r w:rsidR="002A751B">
        <w:rPr>
          <w:rFonts w:ascii="Times New Roman" w:hAnsi="Times New Roman" w:cs="Times New Roman"/>
          <w:sz w:val="20"/>
        </w:rPr>
        <w:t xml:space="preserve"> knowledge in</w:t>
      </w:r>
      <w:r w:rsidR="00812B96">
        <w:rPr>
          <w:rFonts w:ascii="Times New Roman" w:hAnsi="Times New Roman" w:cs="Times New Roman"/>
          <w:sz w:val="20"/>
        </w:rPr>
        <w:t>to</w:t>
      </w:r>
      <w:r w:rsidR="002A751B">
        <w:rPr>
          <w:rFonts w:ascii="Times New Roman" w:hAnsi="Times New Roman" w:cs="Times New Roman"/>
          <w:sz w:val="20"/>
        </w:rPr>
        <w:t xml:space="preserve"> future work. </w:t>
      </w:r>
    </w:p>
    <w:p w:rsidR="002A751B" w:rsidRDefault="002A751B">
      <w:pPr>
        <w:rPr>
          <w:rFonts w:ascii="Times New Roman" w:hAnsi="Times New Roman" w:cs="Times New Roman"/>
          <w:sz w:val="20"/>
        </w:rPr>
      </w:pPr>
    </w:p>
    <w:p w:rsidR="00D7511C" w:rsidRDefault="002A751B">
      <w:pPr>
        <w:rPr>
          <w:rFonts w:ascii="Times New Roman" w:hAnsi="Times New Roman" w:cs="Times New Roman"/>
          <w:sz w:val="20"/>
        </w:rPr>
      </w:pPr>
      <w:r w:rsidRPr="002A751B">
        <w:rPr>
          <w:rFonts w:ascii="Times New Roman" w:hAnsi="Times New Roman" w:cs="Times New Roman"/>
          <w:i/>
          <w:sz w:val="20"/>
        </w:rPr>
        <w:t xml:space="preserve">Talking About Reading as Thinking: Modeling the Hidden Complexities of Online Reading Comprehension </w:t>
      </w:r>
      <w:r>
        <w:rPr>
          <w:rFonts w:ascii="Times New Roman" w:hAnsi="Times New Roman" w:cs="Times New Roman"/>
          <w:sz w:val="20"/>
        </w:rPr>
        <w:t>provided me with another light bulb moment. In my own work I have followed similar steps, while instructing students, but never with the same amoun</w:t>
      </w:r>
      <w:r w:rsidR="00F30941">
        <w:rPr>
          <w:rFonts w:ascii="Times New Roman" w:hAnsi="Times New Roman" w:cs="Times New Roman"/>
          <w:sz w:val="20"/>
        </w:rPr>
        <w:t>t of depth. I really appreciate</w:t>
      </w:r>
      <w:r>
        <w:rPr>
          <w:rFonts w:ascii="Times New Roman" w:hAnsi="Times New Roman" w:cs="Times New Roman"/>
          <w:sz w:val="20"/>
        </w:rPr>
        <w:t xml:space="preserve"> this model</w:t>
      </w:r>
      <w:r w:rsidR="00F30941">
        <w:rPr>
          <w:rFonts w:ascii="Times New Roman" w:hAnsi="Times New Roman" w:cs="Times New Roman"/>
          <w:sz w:val="20"/>
        </w:rPr>
        <w:t xml:space="preserve"> for online reading instruction. A</w:t>
      </w:r>
      <w:r>
        <w:rPr>
          <w:rFonts w:ascii="Times New Roman" w:hAnsi="Times New Roman" w:cs="Times New Roman"/>
          <w:sz w:val="20"/>
        </w:rPr>
        <w:t>fter reading through the article</w:t>
      </w:r>
      <w:r w:rsidR="00F30941">
        <w:rPr>
          <w:rFonts w:ascii="Times New Roman" w:hAnsi="Times New Roman" w:cs="Times New Roman"/>
          <w:sz w:val="20"/>
        </w:rPr>
        <w:t xml:space="preserve"> I felt that I understood enough </w:t>
      </w:r>
      <w:r>
        <w:rPr>
          <w:rFonts w:ascii="Times New Roman" w:hAnsi="Times New Roman" w:cs="Times New Roman"/>
          <w:sz w:val="20"/>
        </w:rPr>
        <w:t xml:space="preserve">to try this on my own. The four-stage flexible online reading plan also helped me to actively see some of the many pieces my own students struggle with. </w:t>
      </w:r>
      <w:r w:rsidR="00F30941">
        <w:rPr>
          <w:rFonts w:ascii="Times New Roman" w:hAnsi="Times New Roman" w:cs="Times New Roman"/>
          <w:sz w:val="20"/>
        </w:rPr>
        <w:t xml:space="preserve">Using the plan would allow me </w:t>
      </w:r>
      <w:r>
        <w:rPr>
          <w:rFonts w:ascii="Times New Roman" w:hAnsi="Times New Roman" w:cs="Times New Roman"/>
          <w:sz w:val="20"/>
        </w:rPr>
        <w:t xml:space="preserve">to tailor a script to meet </w:t>
      </w:r>
      <w:r w:rsidR="00497B50">
        <w:rPr>
          <w:rFonts w:ascii="Times New Roman" w:hAnsi="Times New Roman" w:cs="Times New Roman"/>
          <w:sz w:val="20"/>
        </w:rPr>
        <w:t xml:space="preserve">some of the narrative needs </w:t>
      </w:r>
      <w:r w:rsidR="00F30941">
        <w:rPr>
          <w:rFonts w:ascii="Times New Roman" w:hAnsi="Times New Roman" w:cs="Times New Roman"/>
          <w:sz w:val="20"/>
        </w:rPr>
        <w:t>my students are</w:t>
      </w:r>
      <w:r w:rsidR="00497B50">
        <w:rPr>
          <w:rFonts w:ascii="Times New Roman" w:hAnsi="Times New Roman" w:cs="Times New Roman"/>
          <w:sz w:val="20"/>
        </w:rPr>
        <w:t xml:space="preserve"> lacking. Of all of these articles, this is the technique that I am most interested to try out. I am aware that it may take me several </w:t>
      </w:r>
      <w:r w:rsidR="00CB1DC8">
        <w:rPr>
          <w:rFonts w:ascii="Times New Roman" w:hAnsi="Times New Roman" w:cs="Times New Roman"/>
          <w:sz w:val="20"/>
        </w:rPr>
        <w:t>tries</w:t>
      </w:r>
      <w:r w:rsidR="00497B50">
        <w:rPr>
          <w:rFonts w:ascii="Times New Roman" w:hAnsi="Times New Roman" w:cs="Times New Roman"/>
          <w:sz w:val="20"/>
        </w:rPr>
        <w:t xml:space="preserve"> before I am able to conduct a Think-Aloud Lesson properly, but it will be of real benefit; for student and peer instruction, once I learn this skill. </w:t>
      </w:r>
    </w:p>
    <w:p w:rsidR="00497B50" w:rsidRDefault="00497B50">
      <w:pPr>
        <w:rPr>
          <w:rFonts w:ascii="Times New Roman" w:hAnsi="Times New Roman" w:cs="Times New Roman"/>
          <w:sz w:val="20"/>
        </w:rPr>
      </w:pPr>
    </w:p>
    <w:p w:rsidR="00D7511C" w:rsidRDefault="00F30941">
      <w:pPr>
        <w:rPr>
          <w:rFonts w:ascii="Times New Roman" w:hAnsi="Times New Roman" w:cs="Times New Roman"/>
          <w:sz w:val="20"/>
        </w:rPr>
      </w:pPr>
      <w:r>
        <w:rPr>
          <w:rFonts w:ascii="Times New Roman" w:hAnsi="Times New Roman" w:cs="Times New Roman"/>
          <w:sz w:val="20"/>
        </w:rPr>
        <w:t>Like most educators, during the school year I find myself working around a constant lack of time</w:t>
      </w:r>
      <w:r w:rsidR="00D7511C">
        <w:rPr>
          <w:rFonts w:ascii="Times New Roman" w:hAnsi="Times New Roman" w:cs="Times New Roman"/>
          <w:sz w:val="20"/>
        </w:rPr>
        <w:t>. Our teachers are overwhelmed with their increasi</w:t>
      </w:r>
      <w:r>
        <w:rPr>
          <w:rFonts w:ascii="Times New Roman" w:hAnsi="Times New Roman" w:cs="Times New Roman"/>
          <w:sz w:val="20"/>
        </w:rPr>
        <w:t>ng roles and responsibilities and n</w:t>
      </w:r>
      <w:r w:rsidR="00D7511C">
        <w:rPr>
          <w:rFonts w:ascii="Times New Roman" w:hAnsi="Times New Roman" w:cs="Times New Roman"/>
          <w:sz w:val="20"/>
        </w:rPr>
        <w:t>avigating conversations about new tools or curriculum can be hard</w:t>
      </w:r>
      <w:r>
        <w:rPr>
          <w:rFonts w:ascii="Times New Roman" w:hAnsi="Times New Roman" w:cs="Times New Roman"/>
          <w:sz w:val="20"/>
        </w:rPr>
        <w:t xml:space="preserve">. Sometimes these conversations run the </w:t>
      </w:r>
      <w:r w:rsidR="00D7511C">
        <w:rPr>
          <w:rFonts w:ascii="Times New Roman" w:hAnsi="Times New Roman" w:cs="Times New Roman"/>
          <w:sz w:val="20"/>
        </w:rPr>
        <w:t>risk of being seen as burdensome rather than supportive. Having clear, easy to access, guidelines, charts, phases</w:t>
      </w:r>
      <w:r w:rsidR="00B76595">
        <w:rPr>
          <w:rFonts w:ascii="Times New Roman" w:hAnsi="Times New Roman" w:cs="Times New Roman"/>
          <w:sz w:val="20"/>
        </w:rPr>
        <w:t>, processes, all really help our</w:t>
      </w:r>
      <w:r w:rsidR="00D7511C">
        <w:rPr>
          <w:rFonts w:ascii="Times New Roman" w:hAnsi="Times New Roman" w:cs="Times New Roman"/>
          <w:sz w:val="20"/>
        </w:rPr>
        <w:t xml:space="preserve"> teachers to feel comfor</w:t>
      </w:r>
      <w:r w:rsidR="00497B50">
        <w:rPr>
          <w:rFonts w:ascii="Times New Roman" w:hAnsi="Times New Roman" w:cs="Times New Roman"/>
          <w:sz w:val="20"/>
        </w:rPr>
        <w:t xml:space="preserve">table with implementing change. I am thankful for the inclusion of these articles as they provided me with so much to work </w:t>
      </w:r>
      <w:r>
        <w:rPr>
          <w:rFonts w:ascii="Times New Roman" w:hAnsi="Times New Roman" w:cs="Times New Roman"/>
          <w:sz w:val="20"/>
        </w:rPr>
        <w:t>from, in working with my school community,</w:t>
      </w:r>
      <w:r w:rsidR="00497B50">
        <w:rPr>
          <w:rFonts w:ascii="Times New Roman" w:hAnsi="Times New Roman" w:cs="Times New Roman"/>
          <w:sz w:val="20"/>
        </w:rPr>
        <w:t xml:space="preserve"> going forward. </w:t>
      </w:r>
    </w:p>
    <w:p w:rsidR="00AB55C5" w:rsidRDefault="00AB55C5">
      <w:pPr>
        <w:rPr>
          <w:rFonts w:ascii="Times New Roman" w:hAnsi="Times New Roman" w:cs="Times New Roman"/>
          <w:sz w:val="20"/>
        </w:rPr>
      </w:pPr>
    </w:p>
    <w:p w:rsidR="00AB55C5" w:rsidRPr="00AB55C5" w:rsidRDefault="00AB55C5" w:rsidP="00AB55C5">
      <w:pPr>
        <w:pStyle w:val="Heading3"/>
        <w:shd w:val="clear" w:color="auto" w:fill="FFFFFF"/>
        <w:spacing w:before="0" w:beforeAutospacing="0" w:after="0" w:afterAutospacing="0"/>
        <w:rPr>
          <w:color w:val="000000"/>
          <w:sz w:val="20"/>
          <w:szCs w:val="20"/>
        </w:rPr>
      </w:pPr>
      <w:r w:rsidRPr="00AB55C5">
        <w:rPr>
          <w:rStyle w:val="Strong"/>
          <w:b/>
          <w:bCs/>
          <w:color w:val="000000"/>
          <w:sz w:val="20"/>
          <w:szCs w:val="20"/>
          <w:u w:val="single"/>
        </w:rPr>
        <w:t>Planning Next Steps</w:t>
      </w:r>
      <w:r w:rsidRPr="00AB55C5">
        <w:rPr>
          <w:rStyle w:val="Strong"/>
          <w:b/>
          <w:bCs/>
          <w:color w:val="000000"/>
          <w:sz w:val="20"/>
          <w:szCs w:val="20"/>
        </w:rPr>
        <w:t xml:space="preserve"> (Choose one)</w:t>
      </w:r>
    </w:p>
    <w:p w:rsidR="00AB55C5" w:rsidRDefault="00AB55C5">
      <w:pPr>
        <w:rPr>
          <w:rFonts w:ascii="Times New Roman" w:hAnsi="Times New Roman" w:cs="Times New Roman"/>
          <w:sz w:val="20"/>
        </w:rPr>
      </w:pPr>
    </w:p>
    <w:p w:rsidR="00AB55C5" w:rsidRDefault="00D35463">
      <w:pPr>
        <w:rPr>
          <w:rFonts w:ascii="Times New Roman" w:hAnsi="Times New Roman" w:cs="Times New Roman"/>
          <w:sz w:val="20"/>
        </w:rPr>
      </w:pPr>
      <w:r w:rsidRPr="00D35463">
        <w:rPr>
          <w:rFonts w:ascii="Times New Roman" w:hAnsi="Times New Roman" w:cs="Times New Roman"/>
          <w:i/>
          <w:sz w:val="20"/>
        </w:rPr>
        <w:t xml:space="preserve">In Enhancing Teachers’ Take-up of Digital Content: Factors and Design Principles in Technology Adoption </w:t>
      </w:r>
      <w:r>
        <w:rPr>
          <w:rFonts w:ascii="Times New Roman" w:hAnsi="Times New Roman" w:cs="Times New Roman"/>
          <w:sz w:val="20"/>
        </w:rPr>
        <w:t>Gaffney does a</w:t>
      </w:r>
      <w:r w:rsidR="00F30941">
        <w:rPr>
          <w:rFonts w:ascii="Times New Roman" w:hAnsi="Times New Roman" w:cs="Times New Roman"/>
          <w:sz w:val="20"/>
        </w:rPr>
        <w:t xml:space="preserve">n excellent job </w:t>
      </w:r>
      <w:r>
        <w:rPr>
          <w:rFonts w:ascii="Times New Roman" w:hAnsi="Times New Roman" w:cs="Times New Roman"/>
          <w:sz w:val="20"/>
        </w:rPr>
        <w:t>looking at what is needed for schools to</w:t>
      </w:r>
      <w:r w:rsidR="00B74365">
        <w:rPr>
          <w:rFonts w:ascii="Times New Roman" w:hAnsi="Times New Roman" w:cs="Times New Roman"/>
          <w:sz w:val="20"/>
        </w:rPr>
        <w:t>,</w:t>
      </w:r>
      <w:r>
        <w:rPr>
          <w:rFonts w:ascii="Times New Roman" w:hAnsi="Times New Roman" w:cs="Times New Roman"/>
          <w:sz w:val="20"/>
        </w:rPr>
        <w:t xml:space="preserve"> “include digital content in their classroom program.” Much of th</w:t>
      </w:r>
      <w:r w:rsidR="00B74365">
        <w:rPr>
          <w:rFonts w:ascii="Times New Roman" w:hAnsi="Times New Roman" w:cs="Times New Roman"/>
          <w:sz w:val="20"/>
        </w:rPr>
        <w:t>is article is broken down</w:t>
      </w:r>
      <w:r>
        <w:rPr>
          <w:rFonts w:ascii="Times New Roman" w:hAnsi="Times New Roman" w:cs="Times New Roman"/>
          <w:sz w:val="20"/>
        </w:rPr>
        <w:t xml:space="preserve"> into easy to follow attributes, steps, or charts; making it accessible for a wide variety of audiences. While I might not be able to share the article</w:t>
      </w:r>
      <w:r w:rsidR="00B74365">
        <w:rPr>
          <w:rFonts w:ascii="Times New Roman" w:hAnsi="Times New Roman" w:cs="Times New Roman"/>
          <w:sz w:val="20"/>
        </w:rPr>
        <w:t>,</w:t>
      </w:r>
      <w:r>
        <w:rPr>
          <w:rFonts w:ascii="Times New Roman" w:hAnsi="Times New Roman" w:cs="Times New Roman"/>
          <w:sz w:val="20"/>
        </w:rPr>
        <w:t xml:space="preserve"> in its’ entirety, with my principal and st</w:t>
      </w:r>
      <w:r w:rsidR="00B74365">
        <w:rPr>
          <w:rFonts w:ascii="Times New Roman" w:hAnsi="Times New Roman" w:cs="Times New Roman"/>
          <w:sz w:val="20"/>
        </w:rPr>
        <w:t>aff, there were many pieces which</w:t>
      </w:r>
      <w:r>
        <w:rPr>
          <w:rFonts w:ascii="Times New Roman" w:hAnsi="Times New Roman" w:cs="Times New Roman"/>
          <w:sz w:val="20"/>
        </w:rPr>
        <w:t xml:space="preserve"> could easily be lifted in order to explain our school’s greater need for digital content. </w:t>
      </w:r>
    </w:p>
    <w:p w:rsidR="00D35463" w:rsidRDefault="00D35463">
      <w:pPr>
        <w:rPr>
          <w:rFonts w:ascii="Times New Roman" w:hAnsi="Times New Roman" w:cs="Times New Roman"/>
          <w:sz w:val="20"/>
        </w:rPr>
      </w:pPr>
    </w:p>
    <w:p w:rsidR="00B74365" w:rsidRDefault="00D35463">
      <w:pPr>
        <w:rPr>
          <w:rFonts w:ascii="Times New Roman" w:hAnsi="Times New Roman" w:cs="Times New Roman"/>
          <w:sz w:val="20"/>
        </w:rPr>
      </w:pPr>
      <w:r>
        <w:rPr>
          <w:rFonts w:ascii="Times New Roman" w:hAnsi="Times New Roman" w:cs="Times New Roman"/>
          <w:sz w:val="20"/>
        </w:rPr>
        <w:t>It wa</w:t>
      </w:r>
      <w:r w:rsidR="00B74365">
        <w:rPr>
          <w:rFonts w:ascii="Times New Roman" w:hAnsi="Times New Roman" w:cs="Times New Roman"/>
          <w:sz w:val="20"/>
        </w:rPr>
        <w:t>s also interesting to see that much of his research</w:t>
      </w:r>
      <w:r>
        <w:rPr>
          <w:rFonts w:ascii="Times New Roman" w:hAnsi="Times New Roman" w:cs="Times New Roman"/>
          <w:sz w:val="20"/>
        </w:rPr>
        <w:t xml:space="preserve"> aligned with my own anecdotal observations. For example under </w:t>
      </w:r>
      <w:r w:rsidRPr="00D35463">
        <w:rPr>
          <w:rFonts w:ascii="Times New Roman" w:hAnsi="Times New Roman" w:cs="Times New Roman"/>
          <w:i/>
          <w:sz w:val="20"/>
        </w:rPr>
        <w:t>Findings</w:t>
      </w:r>
      <w:r>
        <w:rPr>
          <w:rFonts w:ascii="Times New Roman" w:hAnsi="Times New Roman" w:cs="Times New Roman"/>
          <w:sz w:val="20"/>
        </w:rPr>
        <w:t xml:space="preserve">, “Teachers consider the relevance of digital curriculum resources according to two criteria: the appropriateness of the digital content to the curriculum to be taught; and how the use of a particular curriculum resource aligns with their teaching practice (Cuban 2001).” </w:t>
      </w:r>
      <w:r w:rsidR="00B74365">
        <w:rPr>
          <w:rFonts w:ascii="Times New Roman" w:hAnsi="Times New Roman" w:cs="Times New Roman"/>
          <w:sz w:val="20"/>
        </w:rPr>
        <w:t xml:space="preserve">This is something I have observed with our own faculty. After reading this statement I was </w:t>
      </w:r>
      <w:r>
        <w:rPr>
          <w:rFonts w:ascii="Times New Roman" w:hAnsi="Times New Roman" w:cs="Times New Roman"/>
          <w:sz w:val="20"/>
        </w:rPr>
        <w:t xml:space="preserve">curious to see how </w:t>
      </w:r>
      <w:r w:rsidR="00B74365">
        <w:rPr>
          <w:rFonts w:ascii="Times New Roman" w:hAnsi="Times New Roman" w:cs="Times New Roman"/>
          <w:sz w:val="20"/>
        </w:rPr>
        <w:t xml:space="preserve">Gaffney </w:t>
      </w:r>
      <w:r>
        <w:rPr>
          <w:rFonts w:ascii="Times New Roman" w:hAnsi="Times New Roman" w:cs="Times New Roman"/>
          <w:sz w:val="20"/>
        </w:rPr>
        <w:t>suggested working with this information.</w:t>
      </w:r>
      <w:r w:rsidR="00B74365">
        <w:rPr>
          <w:rFonts w:ascii="Times New Roman" w:hAnsi="Times New Roman" w:cs="Times New Roman"/>
          <w:sz w:val="20"/>
        </w:rPr>
        <w:t xml:space="preserve"> I was happy to see that he</w:t>
      </w:r>
      <w:r>
        <w:rPr>
          <w:rFonts w:ascii="Times New Roman" w:hAnsi="Times New Roman" w:cs="Times New Roman"/>
          <w:sz w:val="20"/>
        </w:rPr>
        <w:t xml:space="preserve"> as</w:t>
      </w:r>
      <w:r w:rsidR="00B74365">
        <w:rPr>
          <w:rFonts w:ascii="Times New Roman" w:hAnsi="Times New Roman" w:cs="Times New Roman"/>
          <w:sz w:val="20"/>
        </w:rPr>
        <w:t xml:space="preserve">ked solid follow-up questions </w:t>
      </w:r>
      <w:r>
        <w:rPr>
          <w:rFonts w:ascii="Times New Roman" w:hAnsi="Times New Roman" w:cs="Times New Roman"/>
          <w:sz w:val="20"/>
        </w:rPr>
        <w:t xml:space="preserve">about “awareness” and “consensus” These both felt like good places to start from in working with school and individual adoption. </w:t>
      </w:r>
    </w:p>
    <w:p w:rsidR="00B74365" w:rsidRDefault="00B74365">
      <w:pPr>
        <w:rPr>
          <w:rFonts w:ascii="Times New Roman" w:hAnsi="Times New Roman" w:cs="Times New Roman"/>
          <w:sz w:val="20"/>
        </w:rPr>
      </w:pPr>
    </w:p>
    <w:p w:rsidR="00C12869" w:rsidRDefault="00C12869">
      <w:pPr>
        <w:rPr>
          <w:rFonts w:ascii="Times New Roman" w:hAnsi="Times New Roman" w:cs="Times New Roman"/>
          <w:sz w:val="20"/>
        </w:rPr>
      </w:pPr>
      <w:r>
        <w:rPr>
          <w:rFonts w:ascii="Times New Roman" w:hAnsi="Times New Roman" w:cs="Times New Roman"/>
          <w:sz w:val="20"/>
        </w:rPr>
        <w:t>Cost was also noted, but I found this to be of less interest; although equally important, as anyone working in public education knows cost is always an underlying issue. However, I did appreciate the emphasis on re</w:t>
      </w:r>
      <w:r w:rsidR="009C58E5">
        <w:rPr>
          <w:rFonts w:ascii="Times New Roman" w:hAnsi="Times New Roman" w:cs="Times New Roman"/>
          <w:sz w:val="20"/>
        </w:rPr>
        <w:t xml:space="preserve">liability and its ties to cost - </w:t>
      </w:r>
      <w:r>
        <w:rPr>
          <w:rFonts w:ascii="Times New Roman" w:hAnsi="Times New Roman" w:cs="Times New Roman"/>
          <w:sz w:val="20"/>
        </w:rPr>
        <w:t xml:space="preserve">if teachers cannot rely on digital tools they are also less likely to incorporate them into the curriculum. </w:t>
      </w:r>
    </w:p>
    <w:p w:rsidR="009C58E5" w:rsidRDefault="009C58E5">
      <w:pPr>
        <w:rPr>
          <w:rFonts w:ascii="Times New Roman" w:hAnsi="Times New Roman" w:cs="Times New Roman"/>
          <w:sz w:val="20"/>
        </w:rPr>
      </w:pPr>
    </w:p>
    <w:p w:rsidR="007239A1" w:rsidRDefault="007239A1">
      <w:pPr>
        <w:rPr>
          <w:rFonts w:ascii="Times New Roman" w:hAnsi="Times New Roman" w:cs="Times New Roman"/>
          <w:sz w:val="20"/>
        </w:rPr>
      </w:pPr>
      <w:r>
        <w:rPr>
          <w:rFonts w:ascii="Times New Roman" w:hAnsi="Times New Roman" w:cs="Times New Roman"/>
          <w:sz w:val="20"/>
        </w:rPr>
        <w:t xml:space="preserve">Within the article there is a strong emphasis on teachers acting as the “gatekeepers” of implementation. </w:t>
      </w:r>
      <w:r w:rsidR="009C58E5">
        <w:rPr>
          <w:rFonts w:ascii="Times New Roman" w:hAnsi="Times New Roman" w:cs="Times New Roman"/>
          <w:sz w:val="20"/>
        </w:rPr>
        <w:t>This is something I have experience in my own school, which has prompted on-going</w:t>
      </w:r>
      <w:r w:rsidR="00E9125D">
        <w:rPr>
          <w:rFonts w:ascii="Times New Roman" w:hAnsi="Times New Roman" w:cs="Times New Roman"/>
          <w:sz w:val="20"/>
        </w:rPr>
        <w:t xml:space="preserve"> external and internal inquiry. </w:t>
      </w:r>
      <w:r w:rsidR="009C58E5">
        <w:rPr>
          <w:rFonts w:ascii="Times New Roman" w:hAnsi="Times New Roman" w:cs="Times New Roman"/>
          <w:sz w:val="20"/>
        </w:rPr>
        <w:t>I appreciated Gaff</w:t>
      </w:r>
      <w:r w:rsidR="00E9125D">
        <w:rPr>
          <w:rFonts w:ascii="Times New Roman" w:hAnsi="Times New Roman" w:cs="Times New Roman"/>
          <w:sz w:val="20"/>
        </w:rPr>
        <w:t xml:space="preserve">ney’s research into this subject leading to surmise that </w:t>
      </w:r>
      <w:r>
        <w:rPr>
          <w:rFonts w:ascii="Times New Roman" w:hAnsi="Times New Roman" w:cs="Times New Roman"/>
          <w:sz w:val="20"/>
        </w:rPr>
        <w:t xml:space="preserve">time, experience, training, acceptance, and </w:t>
      </w:r>
      <w:r>
        <w:rPr>
          <w:rFonts w:ascii="Times New Roman" w:hAnsi="Times New Roman" w:cs="Times New Roman"/>
          <w:sz w:val="20"/>
        </w:rPr>
        <w:lastRenderedPageBreak/>
        <w:t>seeing evidence of how their curriculum goals will be met; without having to sacrifice academic quality</w:t>
      </w:r>
      <w:r w:rsidR="00E9125D">
        <w:rPr>
          <w:rFonts w:ascii="Times New Roman" w:hAnsi="Times New Roman" w:cs="Times New Roman"/>
          <w:sz w:val="20"/>
        </w:rPr>
        <w:t xml:space="preserve"> all attribute to teacher’s willingness to embed digital literacies into the curriculum</w:t>
      </w:r>
      <w:r>
        <w:rPr>
          <w:rFonts w:ascii="Times New Roman" w:hAnsi="Times New Roman" w:cs="Times New Roman"/>
          <w:sz w:val="20"/>
        </w:rPr>
        <w:t>.</w:t>
      </w:r>
      <w:r w:rsidR="00E9125D">
        <w:rPr>
          <w:rFonts w:ascii="Times New Roman" w:hAnsi="Times New Roman" w:cs="Times New Roman"/>
          <w:sz w:val="20"/>
        </w:rPr>
        <w:t xml:space="preserve"> </w:t>
      </w:r>
      <w:r w:rsidR="009C58E5">
        <w:rPr>
          <w:rFonts w:ascii="Times New Roman" w:hAnsi="Times New Roman" w:cs="Times New Roman"/>
          <w:sz w:val="20"/>
        </w:rPr>
        <w:t xml:space="preserve">These attributes may be used as a jumping off point </w:t>
      </w:r>
      <w:r w:rsidR="00E9125D">
        <w:rPr>
          <w:rFonts w:ascii="Times New Roman" w:hAnsi="Times New Roman" w:cs="Times New Roman"/>
          <w:sz w:val="20"/>
        </w:rPr>
        <w:t>to discuss the types of specific needs my own staff members face. O</w:t>
      </w:r>
      <w:r w:rsidR="009C58E5">
        <w:rPr>
          <w:rFonts w:ascii="Times New Roman" w:hAnsi="Times New Roman" w:cs="Times New Roman"/>
          <w:sz w:val="20"/>
        </w:rPr>
        <w:t xml:space="preserve">ne avenue of support may be to demonstrate how, “technology </w:t>
      </w:r>
      <w:r>
        <w:rPr>
          <w:rFonts w:ascii="Times New Roman" w:hAnsi="Times New Roman" w:cs="Times New Roman"/>
          <w:sz w:val="20"/>
        </w:rPr>
        <w:t>can increase the choices of learning p</w:t>
      </w:r>
      <w:r w:rsidR="009C58E5">
        <w:rPr>
          <w:rFonts w:ascii="Times New Roman" w:hAnsi="Times New Roman" w:cs="Times New Roman"/>
          <w:sz w:val="20"/>
        </w:rPr>
        <w:t>athways available to students.” Many of our students will not receive instruction on how to navigate onlin</w:t>
      </w:r>
      <w:r w:rsidR="00E9125D">
        <w:rPr>
          <w:rFonts w:ascii="Times New Roman" w:hAnsi="Times New Roman" w:cs="Times New Roman"/>
          <w:sz w:val="20"/>
        </w:rPr>
        <w:t>e tools if</w:t>
      </w:r>
      <w:r w:rsidR="009C58E5">
        <w:rPr>
          <w:rFonts w:ascii="Times New Roman" w:hAnsi="Times New Roman" w:cs="Times New Roman"/>
          <w:sz w:val="20"/>
        </w:rPr>
        <w:t xml:space="preserve"> instruction is not embedded into the curriculum. Therefore on a fundamental level</w:t>
      </w:r>
      <w:r w:rsidR="00FC5771">
        <w:rPr>
          <w:rFonts w:ascii="Times New Roman" w:hAnsi="Times New Roman" w:cs="Times New Roman"/>
          <w:sz w:val="20"/>
        </w:rPr>
        <w:t xml:space="preserve"> we have a very real need for this type of instruction. </w:t>
      </w:r>
      <w:r w:rsidR="00312C27">
        <w:rPr>
          <w:rFonts w:ascii="Times New Roman" w:hAnsi="Times New Roman" w:cs="Times New Roman"/>
          <w:sz w:val="20"/>
        </w:rPr>
        <w:t xml:space="preserve">However, as I have observed, and as Gaffney’s notes in his article, this is a system wide issue. </w:t>
      </w:r>
      <w:r w:rsidR="00506E55">
        <w:rPr>
          <w:rFonts w:ascii="Times New Roman" w:hAnsi="Times New Roman" w:cs="Times New Roman"/>
          <w:sz w:val="20"/>
        </w:rPr>
        <w:t>I alone cannot embed</w:t>
      </w:r>
      <w:r w:rsidR="00FC5771">
        <w:rPr>
          <w:rFonts w:ascii="Times New Roman" w:hAnsi="Times New Roman" w:cs="Times New Roman"/>
          <w:sz w:val="20"/>
        </w:rPr>
        <w:t xml:space="preserve"> digital literacy into our curriculum. However, what I can do is take the information gained; in this article, from my previous </w:t>
      </w:r>
      <w:r w:rsidR="00506E55">
        <w:rPr>
          <w:rFonts w:ascii="Times New Roman" w:hAnsi="Times New Roman" w:cs="Times New Roman"/>
          <w:sz w:val="20"/>
        </w:rPr>
        <w:t>master’s</w:t>
      </w:r>
      <w:r w:rsidR="00FC5771">
        <w:rPr>
          <w:rFonts w:ascii="Times New Roman" w:hAnsi="Times New Roman" w:cs="Times New Roman"/>
          <w:sz w:val="20"/>
        </w:rPr>
        <w:t xml:space="preserve"> degree, the Digital Literacy Summer Sessions, colleagues</w:t>
      </w:r>
      <w:r w:rsidR="00506E55">
        <w:rPr>
          <w:rFonts w:ascii="Times New Roman" w:hAnsi="Times New Roman" w:cs="Times New Roman"/>
          <w:sz w:val="20"/>
        </w:rPr>
        <w:t xml:space="preserve"> etc.</w:t>
      </w:r>
      <w:r w:rsidR="00FC5771">
        <w:rPr>
          <w:rFonts w:ascii="Times New Roman" w:hAnsi="Times New Roman" w:cs="Times New Roman"/>
          <w:sz w:val="20"/>
        </w:rPr>
        <w:t>, and use it to act as a</w:t>
      </w:r>
      <w:r w:rsidR="00506E55">
        <w:rPr>
          <w:rFonts w:ascii="Times New Roman" w:hAnsi="Times New Roman" w:cs="Times New Roman"/>
          <w:sz w:val="20"/>
        </w:rPr>
        <w:t xml:space="preserve"> guide</w:t>
      </w:r>
      <w:r w:rsidR="00FC5771">
        <w:rPr>
          <w:rFonts w:ascii="Times New Roman" w:hAnsi="Times New Roman" w:cs="Times New Roman"/>
          <w:sz w:val="20"/>
        </w:rPr>
        <w:t>. I can work to share out this information in the hopes of empowering more students, educators, administrators, and governmental leaders with</w:t>
      </w:r>
      <w:r w:rsidR="00506E55">
        <w:rPr>
          <w:rFonts w:ascii="Times New Roman" w:hAnsi="Times New Roman" w:cs="Times New Roman"/>
          <w:sz w:val="20"/>
        </w:rPr>
        <w:t xml:space="preserve"> a deeper understanding of digital literacies. </w:t>
      </w:r>
      <w:r w:rsidR="00FC5771">
        <w:rPr>
          <w:rFonts w:ascii="Times New Roman" w:hAnsi="Times New Roman" w:cs="Times New Roman"/>
          <w:sz w:val="20"/>
        </w:rPr>
        <w:t>Readi</w:t>
      </w:r>
      <w:r w:rsidR="00506E55">
        <w:rPr>
          <w:rFonts w:ascii="Times New Roman" w:hAnsi="Times New Roman" w:cs="Times New Roman"/>
          <w:sz w:val="20"/>
        </w:rPr>
        <w:t>ng this article is another reminder of the</w:t>
      </w:r>
      <w:r w:rsidR="00FC5771">
        <w:rPr>
          <w:rFonts w:ascii="Times New Roman" w:hAnsi="Times New Roman" w:cs="Times New Roman"/>
          <w:sz w:val="20"/>
        </w:rPr>
        <w:t xml:space="preserve"> bigger systematic picture of how real change</w:t>
      </w:r>
      <w:r w:rsidR="00506E55">
        <w:rPr>
          <w:rFonts w:ascii="Times New Roman" w:hAnsi="Times New Roman" w:cs="Times New Roman"/>
          <w:sz w:val="20"/>
        </w:rPr>
        <w:t xml:space="preserve"> occurs; through community. It is the start of a professional journey, which really came into focus</w:t>
      </w:r>
      <w:r w:rsidR="00FC5771">
        <w:rPr>
          <w:rFonts w:ascii="Times New Roman" w:hAnsi="Times New Roman" w:cs="Times New Roman"/>
          <w:sz w:val="20"/>
        </w:rPr>
        <w:t xml:space="preserve"> during </w:t>
      </w:r>
      <w:r w:rsidR="00506E55">
        <w:rPr>
          <w:rFonts w:ascii="Times New Roman" w:hAnsi="Times New Roman" w:cs="Times New Roman"/>
          <w:sz w:val="20"/>
        </w:rPr>
        <w:t>last years’ Summer Session. One I</w:t>
      </w:r>
      <w:r w:rsidR="00FC5771">
        <w:rPr>
          <w:rFonts w:ascii="Times New Roman" w:hAnsi="Times New Roman" w:cs="Times New Roman"/>
          <w:sz w:val="20"/>
        </w:rPr>
        <w:t xml:space="preserve"> hope will continue with this years’</w:t>
      </w:r>
      <w:r w:rsidR="00506E55">
        <w:rPr>
          <w:rFonts w:ascii="Times New Roman" w:hAnsi="Times New Roman" w:cs="Times New Roman"/>
          <w:sz w:val="20"/>
        </w:rPr>
        <w:t xml:space="preserve"> course,</w:t>
      </w:r>
      <w:r w:rsidR="00431DA4">
        <w:rPr>
          <w:rFonts w:ascii="Times New Roman" w:hAnsi="Times New Roman" w:cs="Times New Roman"/>
          <w:sz w:val="20"/>
        </w:rPr>
        <w:t xml:space="preserve"> as I work to map out the nuts and bolts of integration within our school community. </w:t>
      </w:r>
    </w:p>
    <w:p w:rsidR="00C12869" w:rsidRPr="00AB55C5" w:rsidRDefault="00C12869">
      <w:pPr>
        <w:rPr>
          <w:rFonts w:ascii="Times New Roman" w:hAnsi="Times New Roman" w:cs="Times New Roman"/>
          <w:sz w:val="20"/>
        </w:rPr>
      </w:pPr>
    </w:p>
    <w:sectPr w:rsidR="00C12869" w:rsidRPr="00AB55C5" w:rsidSect="00B8363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E50582"/>
    <w:multiLevelType w:val="hybridMultilevel"/>
    <w:tmpl w:val="E710D8D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EEE7BBC"/>
    <w:multiLevelType w:val="multilevel"/>
    <w:tmpl w:val="FB62640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BC6410"/>
    <w:rsid w:val="00014744"/>
    <w:rsid w:val="001821F4"/>
    <w:rsid w:val="002A751B"/>
    <w:rsid w:val="002D676F"/>
    <w:rsid w:val="00312C27"/>
    <w:rsid w:val="00335C28"/>
    <w:rsid w:val="00431DA4"/>
    <w:rsid w:val="00460CD9"/>
    <w:rsid w:val="00497B50"/>
    <w:rsid w:val="00506E55"/>
    <w:rsid w:val="007239A1"/>
    <w:rsid w:val="00812B96"/>
    <w:rsid w:val="00914C32"/>
    <w:rsid w:val="009B1FAA"/>
    <w:rsid w:val="009C58E5"/>
    <w:rsid w:val="009E29C6"/>
    <w:rsid w:val="00AA52EB"/>
    <w:rsid w:val="00AB55C5"/>
    <w:rsid w:val="00B74365"/>
    <w:rsid w:val="00B76595"/>
    <w:rsid w:val="00B8363B"/>
    <w:rsid w:val="00B83789"/>
    <w:rsid w:val="00BC6410"/>
    <w:rsid w:val="00C12869"/>
    <w:rsid w:val="00C97AB6"/>
    <w:rsid w:val="00CB1DC8"/>
    <w:rsid w:val="00D264FA"/>
    <w:rsid w:val="00D35463"/>
    <w:rsid w:val="00D7511C"/>
    <w:rsid w:val="00E9125D"/>
    <w:rsid w:val="00F022C8"/>
    <w:rsid w:val="00F30941"/>
    <w:rsid w:val="00FC57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410"/>
    <w:pPr>
      <w:spacing w:after="0" w:line="240" w:lineRule="auto"/>
    </w:pPr>
    <w:rPr>
      <w:sz w:val="24"/>
      <w:szCs w:val="20"/>
    </w:rPr>
  </w:style>
  <w:style w:type="paragraph" w:styleId="Heading3">
    <w:name w:val="heading 3"/>
    <w:basedOn w:val="Normal"/>
    <w:link w:val="Heading3Char"/>
    <w:uiPriority w:val="9"/>
    <w:qFormat/>
    <w:rsid w:val="00460CD9"/>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C6410"/>
    <w:rPr>
      <w:b/>
      <w:bCs/>
    </w:rPr>
  </w:style>
  <w:style w:type="paragraph" w:styleId="ListParagraph">
    <w:name w:val="List Paragraph"/>
    <w:basedOn w:val="Normal"/>
    <w:uiPriority w:val="34"/>
    <w:qFormat/>
    <w:rsid w:val="00BC6410"/>
    <w:pPr>
      <w:ind w:left="720"/>
      <w:contextualSpacing/>
    </w:pPr>
  </w:style>
  <w:style w:type="character" w:customStyle="1" w:styleId="Heading3Char">
    <w:name w:val="Heading 3 Char"/>
    <w:basedOn w:val="DefaultParagraphFont"/>
    <w:link w:val="Heading3"/>
    <w:uiPriority w:val="9"/>
    <w:rsid w:val="00460CD9"/>
    <w:rPr>
      <w:rFonts w:ascii="Times New Roman" w:eastAsia="Times New Roman" w:hAnsi="Times New Roman" w:cs="Times New Roman"/>
      <w:b/>
      <w:bCs/>
      <w:sz w:val="27"/>
      <w:szCs w:val="27"/>
    </w:rPr>
  </w:style>
</w:styles>
</file>

<file path=word/webSettings.xml><?xml version="1.0" encoding="utf-8"?>
<w:webSettings xmlns:r="http://schemas.openxmlformats.org/officeDocument/2006/relationships" xmlns:w="http://schemas.openxmlformats.org/wordprocessingml/2006/main">
  <w:divs>
    <w:div w:id="162400549">
      <w:bodyDiv w:val="1"/>
      <w:marLeft w:val="0"/>
      <w:marRight w:val="0"/>
      <w:marTop w:val="0"/>
      <w:marBottom w:val="0"/>
      <w:divBdr>
        <w:top w:val="none" w:sz="0" w:space="0" w:color="auto"/>
        <w:left w:val="none" w:sz="0" w:space="0" w:color="auto"/>
        <w:bottom w:val="none" w:sz="0" w:space="0" w:color="auto"/>
        <w:right w:val="none" w:sz="0" w:space="0" w:color="auto"/>
      </w:divBdr>
    </w:div>
    <w:div w:id="529150114">
      <w:bodyDiv w:val="1"/>
      <w:marLeft w:val="0"/>
      <w:marRight w:val="0"/>
      <w:marTop w:val="0"/>
      <w:marBottom w:val="0"/>
      <w:divBdr>
        <w:top w:val="none" w:sz="0" w:space="0" w:color="auto"/>
        <w:left w:val="none" w:sz="0" w:space="0" w:color="auto"/>
        <w:bottom w:val="none" w:sz="0" w:space="0" w:color="auto"/>
        <w:right w:val="none" w:sz="0" w:space="0" w:color="auto"/>
      </w:divBdr>
    </w:div>
    <w:div w:id="1342195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1605</Words>
  <Characters>9154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Barry</dc:creator>
  <cp:lastModifiedBy>Barry</cp:lastModifiedBy>
  <cp:revision>2</cp:revision>
  <dcterms:created xsi:type="dcterms:W3CDTF">2014-07-05T21:18:00Z</dcterms:created>
  <dcterms:modified xsi:type="dcterms:W3CDTF">2014-07-05T21:18:00Z</dcterms:modified>
</cp:coreProperties>
</file>